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36D18" w14:textId="77777777" w:rsidR="00B83878" w:rsidRDefault="00DD012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Технологическая карта урока</w:t>
      </w:r>
    </w:p>
    <w:p w14:paraId="70D4B788" w14:textId="77777777" w:rsidR="00B83878" w:rsidRDefault="00B8387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988F5E1" w14:textId="77777777" w:rsidR="00B83878" w:rsidRDefault="00DD012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Дидактическая структура</w:t>
      </w:r>
    </w:p>
    <w:p w14:paraId="7DF8AAEE" w14:textId="77777777" w:rsidR="00B83878" w:rsidRDefault="00B8387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3"/>
        <w:tblW w:w="16302" w:type="dxa"/>
        <w:tblInd w:w="-1026" w:type="dxa"/>
        <w:tblLook w:val="04A0" w:firstRow="1" w:lastRow="0" w:firstColumn="1" w:lastColumn="0" w:noHBand="0" w:noVBand="1"/>
      </w:tblPr>
      <w:tblGrid>
        <w:gridCol w:w="5522"/>
        <w:gridCol w:w="10780"/>
      </w:tblGrid>
      <w:tr w:rsidR="00B83878" w:rsidRPr="00532403" w14:paraId="283B6912" w14:textId="77777777" w:rsidTr="00DD0122">
        <w:tc>
          <w:tcPr>
            <w:tcW w:w="5522" w:type="dxa"/>
          </w:tcPr>
          <w:p w14:paraId="0F619093" w14:textId="77777777" w:rsidR="00B83878" w:rsidRDefault="00DD012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Раздел, тема</w:t>
            </w:r>
          </w:p>
        </w:tc>
        <w:tc>
          <w:tcPr>
            <w:tcW w:w="10780" w:type="dxa"/>
          </w:tcPr>
          <w:p w14:paraId="6EEE02FE" w14:textId="6A829DFE" w:rsidR="00B83878" w:rsidRPr="00C82771" w:rsidRDefault="00DD012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Активизация речевой деятельности на уроке английского языка на тему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Happy</w:t>
            </w:r>
            <w:r w:rsidRPr="00C827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r w:rsidRPr="00C827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r w:rsidRPr="00C827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827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Merry</w:t>
            </w:r>
            <w:r w:rsidRPr="00C827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Christmas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5324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5 класс.</w:t>
            </w:r>
          </w:p>
        </w:tc>
      </w:tr>
      <w:tr w:rsidR="00B83878" w:rsidRPr="00532403" w14:paraId="251A06F5" w14:textId="77777777" w:rsidTr="00DD0122">
        <w:tc>
          <w:tcPr>
            <w:tcW w:w="5522" w:type="dxa"/>
          </w:tcPr>
          <w:p w14:paraId="3BDCC081" w14:textId="77777777" w:rsidR="00B83878" w:rsidRDefault="00DD012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Цель темы</w:t>
            </w:r>
          </w:p>
        </w:tc>
        <w:tc>
          <w:tcPr>
            <w:tcW w:w="10780" w:type="dxa"/>
          </w:tcPr>
          <w:p w14:paraId="548A4DBC" w14:textId="09CF231C" w:rsidR="00B83878" w:rsidRDefault="005324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DD0122" w:rsidRPr="00C827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овершенствовать умения и навыки устной речи; - ознакомить учащихся традициями празднования Нового Года в разных странах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DD0122" w:rsidRPr="00C827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</w:p>
        </w:tc>
      </w:tr>
      <w:tr w:rsidR="00B83878" w:rsidRPr="00532403" w14:paraId="3B47962D" w14:textId="77777777" w:rsidTr="00DD0122">
        <w:tc>
          <w:tcPr>
            <w:tcW w:w="5522" w:type="dxa"/>
          </w:tcPr>
          <w:p w14:paraId="4C25B5ED" w14:textId="77777777" w:rsidR="00B83878" w:rsidRDefault="00DD012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Задачи</w:t>
            </w:r>
          </w:p>
          <w:p w14:paraId="44432798" w14:textId="77777777" w:rsidR="00B83878" w:rsidRDefault="00DD012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- Предметные</w:t>
            </w:r>
          </w:p>
          <w:p w14:paraId="6497477A" w14:textId="77777777" w:rsidR="00B83878" w:rsidRDefault="00DD012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Метапредметные</w:t>
            </w:r>
            <w:proofErr w:type="spellEnd"/>
          </w:p>
          <w:p w14:paraId="4CC5BDA1" w14:textId="77777777" w:rsidR="00B83878" w:rsidRDefault="00DD012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- Личностные </w:t>
            </w:r>
          </w:p>
        </w:tc>
        <w:tc>
          <w:tcPr>
            <w:tcW w:w="10780" w:type="dxa"/>
          </w:tcPr>
          <w:p w14:paraId="46D9240F" w14:textId="77777777" w:rsidR="00B83878" w:rsidRPr="00C82771" w:rsidRDefault="00DD012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C82771">
              <w:rPr>
                <w:color w:val="000000"/>
                <w:lang w:val="ru-RU"/>
              </w:rPr>
              <w:t>Практическая:</w:t>
            </w:r>
          </w:p>
          <w:p w14:paraId="6FFDC249" w14:textId="77777777" w:rsidR="00532403" w:rsidRDefault="00DD012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C82771">
              <w:rPr>
                <w:color w:val="000000"/>
                <w:lang w:val="ru-RU"/>
              </w:rPr>
              <w:t>- совершенствовать умения и навыки устной речи; - ознакомить учащихся традициями празднования Нового Года в разных странах</w:t>
            </w:r>
            <w:r w:rsidRPr="00C82771">
              <w:rPr>
                <w:color w:val="000000"/>
                <w:lang w:val="ru-RU"/>
              </w:rPr>
              <w:br/>
              <w:t>-развивать навыки аудировани</w:t>
            </w:r>
            <w:r w:rsidR="00803275">
              <w:rPr>
                <w:color w:val="000000"/>
                <w:lang w:val="ru-RU"/>
              </w:rPr>
              <w:t>я</w:t>
            </w:r>
            <w:r w:rsidRPr="00C82771">
              <w:rPr>
                <w:color w:val="000000"/>
                <w:lang w:val="ru-RU"/>
              </w:rPr>
              <w:t xml:space="preserve">, говорения и </w:t>
            </w:r>
            <w:r w:rsidR="00532403" w:rsidRPr="00C82771">
              <w:rPr>
                <w:color w:val="000000"/>
                <w:lang w:val="ru-RU"/>
              </w:rPr>
              <w:t>письма</w:t>
            </w:r>
            <w:r w:rsidR="00532403">
              <w:rPr>
                <w:color w:val="000000"/>
                <w:lang w:val="ru-RU"/>
              </w:rPr>
              <w:t>.</w:t>
            </w:r>
            <w:r w:rsidR="00532403" w:rsidRPr="00C82771">
              <w:rPr>
                <w:color w:val="000000"/>
                <w:lang w:val="ru-RU"/>
              </w:rPr>
              <w:t xml:space="preserve"> </w:t>
            </w:r>
          </w:p>
          <w:p w14:paraId="440F6E75" w14:textId="75135F08" w:rsidR="00B83878" w:rsidRPr="00C82771" w:rsidRDefault="0053240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C82771">
              <w:rPr>
                <w:color w:val="000000"/>
                <w:lang w:val="ru-RU"/>
              </w:rPr>
              <w:t>-</w:t>
            </w:r>
            <w:r w:rsidR="00DD0122" w:rsidRPr="00C82771">
              <w:rPr>
                <w:color w:val="000000"/>
                <w:lang w:val="ru-RU"/>
              </w:rPr>
              <w:t>поддерживать интерес к изучению английского языка.</w:t>
            </w:r>
          </w:p>
          <w:p w14:paraId="154B9E7F" w14:textId="77777777" w:rsidR="00532403" w:rsidRDefault="00DD012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C82771">
              <w:rPr>
                <w:color w:val="000000"/>
                <w:lang w:val="ru-RU"/>
              </w:rPr>
              <w:br/>
              <w:t>Обучающая:</w:t>
            </w:r>
            <w:r>
              <w:rPr>
                <w:color w:val="000000"/>
              </w:rPr>
              <w:t> </w:t>
            </w:r>
            <w:r w:rsidRPr="00C82771">
              <w:rPr>
                <w:color w:val="000000"/>
                <w:lang w:val="ru-RU"/>
              </w:rPr>
              <w:br/>
              <w:t>- формировать лексические навыки по теме «Новый Год и Рождество»;</w:t>
            </w:r>
          </w:p>
          <w:p w14:paraId="2823883C" w14:textId="110C20DE" w:rsidR="00B83878" w:rsidRPr="00C82771" w:rsidRDefault="00DD012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C82771">
              <w:rPr>
                <w:color w:val="000000"/>
                <w:lang w:val="ru-RU"/>
              </w:rPr>
              <w:t>- тренировать фонетические навыки по теме «Рождество и Новый Год</w:t>
            </w:r>
            <w:proofErr w:type="gramStart"/>
            <w:r w:rsidRPr="00C82771">
              <w:rPr>
                <w:color w:val="000000"/>
                <w:lang w:val="ru-RU"/>
              </w:rPr>
              <w:t>»;</w:t>
            </w:r>
            <w:r w:rsidRPr="00C82771">
              <w:rPr>
                <w:color w:val="000000"/>
                <w:lang w:val="ru-RU"/>
              </w:rPr>
              <w:br/>
              <w:t>-</w:t>
            </w:r>
            <w:proofErr w:type="gramEnd"/>
            <w:r w:rsidRPr="00C82771">
              <w:rPr>
                <w:color w:val="000000"/>
                <w:lang w:val="ru-RU"/>
              </w:rPr>
              <w:t xml:space="preserve"> формировать и развивать коммуникативные </w:t>
            </w:r>
            <w:r>
              <w:rPr>
                <w:color w:val="000000"/>
              </w:rPr>
              <w:t> </w:t>
            </w:r>
            <w:r w:rsidRPr="00C82771">
              <w:rPr>
                <w:color w:val="000000"/>
                <w:lang w:val="ru-RU"/>
              </w:rPr>
              <w:t>умения и монологическую речь;</w:t>
            </w:r>
            <w:r>
              <w:rPr>
                <w:color w:val="000000"/>
              </w:rPr>
              <w:t> </w:t>
            </w:r>
            <w:r w:rsidRPr="00C82771">
              <w:rPr>
                <w:color w:val="000000"/>
                <w:lang w:val="ru-RU"/>
              </w:rPr>
              <w:br/>
              <w:t xml:space="preserve">- повторить грамматические навыки по теме </w:t>
            </w:r>
            <w:r>
              <w:rPr>
                <w:color w:val="000000"/>
              </w:rPr>
              <w:t>Present</w:t>
            </w:r>
            <w:r w:rsidRPr="00C82771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Simple</w:t>
            </w:r>
            <w:r w:rsidRPr="00C82771">
              <w:rPr>
                <w:color w:val="000000"/>
                <w:lang w:val="ru-RU"/>
              </w:rPr>
              <w:t>.</w:t>
            </w:r>
          </w:p>
          <w:p w14:paraId="5E8A44E2" w14:textId="77777777" w:rsidR="00B83878" w:rsidRPr="00C82771" w:rsidRDefault="00DD012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C82771">
              <w:rPr>
                <w:color w:val="000000"/>
                <w:lang w:val="ru-RU"/>
              </w:rPr>
              <w:t>Развивающая:</w:t>
            </w:r>
            <w:r>
              <w:rPr>
                <w:color w:val="000000"/>
              </w:rPr>
              <w:t> </w:t>
            </w:r>
            <w:r w:rsidRPr="00C82771">
              <w:rPr>
                <w:color w:val="000000"/>
                <w:lang w:val="ru-RU"/>
              </w:rPr>
              <w:br/>
              <w:t>- развивать мышление, умение давать оценку, высказывать своё мнение на английском языке;</w:t>
            </w:r>
            <w:r>
              <w:rPr>
                <w:color w:val="000000"/>
              </w:rPr>
              <w:t> </w:t>
            </w:r>
            <w:r w:rsidRPr="00C82771">
              <w:rPr>
                <w:color w:val="000000"/>
                <w:lang w:val="ru-RU"/>
              </w:rPr>
              <w:br/>
              <w:t>- развивать языковую догадку;</w:t>
            </w:r>
            <w:r>
              <w:rPr>
                <w:color w:val="000000"/>
              </w:rPr>
              <w:t> </w:t>
            </w:r>
            <w:r w:rsidRPr="00C82771">
              <w:rPr>
                <w:color w:val="000000"/>
                <w:lang w:val="ru-RU"/>
              </w:rPr>
              <w:br/>
              <w:t>- развивать умение аудирования по теме «Новый Год»;</w:t>
            </w:r>
            <w:r>
              <w:rPr>
                <w:color w:val="000000"/>
              </w:rPr>
              <w:t> </w:t>
            </w:r>
            <w:r w:rsidRPr="00C82771">
              <w:rPr>
                <w:color w:val="000000"/>
                <w:lang w:val="ru-RU"/>
              </w:rPr>
              <w:br/>
              <w:t>- развивать умения и навыки чтения с полным пониманием прочитанного.</w:t>
            </w:r>
          </w:p>
          <w:p w14:paraId="449F85B8" w14:textId="77777777" w:rsidR="00B83878" w:rsidRPr="00C82771" w:rsidRDefault="00DD012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C82771">
              <w:rPr>
                <w:color w:val="000000"/>
                <w:lang w:val="ru-RU"/>
              </w:rPr>
              <w:t>Воспитательная:</w:t>
            </w:r>
            <w:r>
              <w:rPr>
                <w:color w:val="000000"/>
              </w:rPr>
              <w:t> </w:t>
            </w:r>
            <w:r w:rsidRPr="00C82771">
              <w:rPr>
                <w:color w:val="000000"/>
                <w:lang w:val="ru-RU"/>
              </w:rPr>
              <w:br/>
              <w:t>- воспитывать уважение и интерес к изучению английского языка;</w:t>
            </w:r>
            <w:r>
              <w:rPr>
                <w:color w:val="000000"/>
              </w:rPr>
              <w:t> </w:t>
            </w:r>
            <w:r w:rsidRPr="00C82771">
              <w:rPr>
                <w:color w:val="000000"/>
                <w:lang w:val="ru-RU"/>
              </w:rPr>
              <w:br/>
              <w:t>- воспитывать культуру общения.</w:t>
            </w:r>
          </w:p>
          <w:p w14:paraId="4538C2EC" w14:textId="77777777" w:rsidR="00B83878" w:rsidRPr="00C82771" w:rsidRDefault="00DD012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C82771">
              <w:rPr>
                <w:color w:val="000000"/>
                <w:lang w:val="ru-RU"/>
              </w:rPr>
              <w:t>Оборудование урока:</w:t>
            </w:r>
            <w:r>
              <w:rPr>
                <w:color w:val="000000"/>
              </w:rPr>
              <w:t> </w:t>
            </w:r>
            <w:r w:rsidRPr="00C82771">
              <w:rPr>
                <w:color w:val="000000"/>
                <w:lang w:val="ru-RU"/>
              </w:rPr>
              <w:br/>
              <w:t>- компьютерная презентация «</w:t>
            </w:r>
            <w:r>
              <w:rPr>
                <w:color w:val="000000"/>
              </w:rPr>
              <w:t>New</w:t>
            </w:r>
            <w:r w:rsidRPr="00C82771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Year</w:t>
            </w:r>
            <w:r w:rsidRPr="00C82771">
              <w:rPr>
                <w:color w:val="000000"/>
                <w:lang w:val="ru-RU"/>
              </w:rPr>
              <w:t>»;</w:t>
            </w:r>
            <w:r>
              <w:rPr>
                <w:color w:val="000000"/>
              </w:rPr>
              <w:t> </w:t>
            </w:r>
            <w:r w:rsidRPr="00C82771">
              <w:rPr>
                <w:color w:val="000000"/>
                <w:lang w:val="ru-RU"/>
              </w:rPr>
              <w:br/>
              <w:t>- Видео «</w:t>
            </w:r>
            <w:r>
              <w:rPr>
                <w:color w:val="000000"/>
              </w:rPr>
              <w:t>Merry</w:t>
            </w:r>
            <w:r w:rsidRPr="00C82771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Christmas</w:t>
            </w:r>
            <w:r w:rsidRPr="00C82771">
              <w:rPr>
                <w:color w:val="000000"/>
                <w:lang w:val="ru-RU"/>
              </w:rPr>
              <w:t>»;</w:t>
            </w:r>
            <w:r>
              <w:rPr>
                <w:color w:val="000000"/>
              </w:rPr>
              <w:t> </w:t>
            </w:r>
          </w:p>
          <w:p w14:paraId="0A6B66DD" w14:textId="77777777" w:rsidR="00B83878" w:rsidRPr="00C82771" w:rsidRDefault="00DD012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C82771">
              <w:rPr>
                <w:color w:val="000000"/>
                <w:lang w:val="ru-RU"/>
              </w:rPr>
              <w:t>Методы обучения: объяснительно-иллюстративный; словесный; поисковый; репродуктивный.</w:t>
            </w:r>
          </w:p>
          <w:p w14:paraId="20D4C3D2" w14:textId="77777777" w:rsidR="00B83878" w:rsidRDefault="00B8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3878" w:rsidRPr="00532403" w14:paraId="21336395" w14:textId="77777777" w:rsidTr="00DD0122">
        <w:tc>
          <w:tcPr>
            <w:tcW w:w="5522" w:type="dxa"/>
          </w:tcPr>
          <w:p w14:paraId="63BD04DE" w14:textId="77777777" w:rsidR="00B83878" w:rsidRDefault="00DD012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Планируемы результат </w:t>
            </w:r>
          </w:p>
        </w:tc>
        <w:tc>
          <w:tcPr>
            <w:tcW w:w="10780" w:type="dxa"/>
          </w:tcPr>
          <w:p w14:paraId="20E4339C" w14:textId="748278BC" w:rsidR="00B83878" w:rsidRPr="00532403" w:rsidRDefault="00DD0122" w:rsidP="0053240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C82771">
              <w:rPr>
                <w:color w:val="000000"/>
                <w:lang w:val="ru-RU"/>
              </w:rPr>
              <w:t xml:space="preserve">- </w:t>
            </w:r>
            <w:r w:rsidR="00532403">
              <w:rPr>
                <w:color w:val="000000"/>
                <w:lang w:val="ru-RU"/>
              </w:rPr>
              <w:t>с</w:t>
            </w:r>
            <w:r w:rsidRPr="00C82771">
              <w:rPr>
                <w:color w:val="000000"/>
                <w:lang w:val="ru-RU"/>
              </w:rPr>
              <w:t>формировать лексические навыки по теме «Новый Год и Рождество</w:t>
            </w:r>
            <w:proofErr w:type="gramStart"/>
            <w:r w:rsidRPr="00C82771">
              <w:rPr>
                <w:color w:val="000000"/>
                <w:lang w:val="ru-RU"/>
              </w:rPr>
              <w:t>»;</w:t>
            </w:r>
            <w:r w:rsidRPr="00C82771">
              <w:rPr>
                <w:color w:val="000000"/>
                <w:lang w:val="ru-RU"/>
              </w:rPr>
              <w:br/>
              <w:t>-</w:t>
            </w:r>
            <w:proofErr w:type="gramEnd"/>
            <w:r w:rsidRPr="00C82771">
              <w:rPr>
                <w:color w:val="000000"/>
                <w:lang w:val="ru-RU"/>
              </w:rPr>
              <w:t xml:space="preserve"> </w:t>
            </w:r>
            <w:r w:rsidR="00532403">
              <w:rPr>
                <w:color w:val="000000"/>
                <w:lang w:val="ru-RU"/>
              </w:rPr>
              <w:t>сформировать</w:t>
            </w:r>
            <w:r w:rsidRPr="00C82771">
              <w:rPr>
                <w:color w:val="000000"/>
                <w:lang w:val="ru-RU"/>
              </w:rPr>
              <w:t xml:space="preserve"> фонетические навыки по теме «Рождество и Новый Год»;</w:t>
            </w:r>
            <w:r w:rsidRPr="00C82771">
              <w:rPr>
                <w:color w:val="000000"/>
                <w:lang w:val="ru-RU"/>
              </w:rPr>
              <w:br/>
              <w:t xml:space="preserve">- </w:t>
            </w:r>
            <w:r w:rsidR="00532403">
              <w:rPr>
                <w:color w:val="000000"/>
                <w:lang w:val="ru-RU"/>
              </w:rPr>
              <w:t>с</w:t>
            </w:r>
            <w:r w:rsidRPr="00C82771">
              <w:rPr>
                <w:color w:val="000000"/>
                <w:lang w:val="ru-RU"/>
              </w:rPr>
              <w:t xml:space="preserve">формировать и развивать коммуникативные </w:t>
            </w:r>
            <w:r>
              <w:rPr>
                <w:color w:val="000000"/>
              </w:rPr>
              <w:t> </w:t>
            </w:r>
            <w:r w:rsidRPr="00C82771">
              <w:rPr>
                <w:color w:val="000000"/>
                <w:lang w:val="ru-RU"/>
              </w:rPr>
              <w:t>умения и монологическую речь;</w:t>
            </w:r>
            <w:r>
              <w:rPr>
                <w:color w:val="000000"/>
              </w:rPr>
              <w:t> </w:t>
            </w:r>
            <w:r w:rsidRPr="00C82771">
              <w:rPr>
                <w:color w:val="000000"/>
                <w:lang w:val="ru-RU"/>
              </w:rPr>
              <w:br/>
              <w:t xml:space="preserve">- повторить грамматические навыки по теме </w:t>
            </w:r>
            <w:r>
              <w:rPr>
                <w:color w:val="000000"/>
              </w:rPr>
              <w:t>Present</w:t>
            </w:r>
            <w:r w:rsidRPr="00C82771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Simple</w:t>
            </w:r>
            <w:r w:rsidRPr="00C82771">
              <w:rPr>
                <w:color w:val="000000"/>
                <w:lang w:val="ru-RU"/>
              </w:rPr>
              <w:t>.</w:t>
            </w:r>
          </w:p>
        </w:tc>
      </w:tr>
      <w:tr w:rsidR="00B83878" w:rsidRPr="00532403" w14:paraId="714F184F" w14:textId="77777777" w:rsidTr="00DD0122">
        <w:tc>
          <w:tcPr>
            <w:tcW w:w="5522" w:type="dxa"/>
          </w:tcPr>
          <w:p w14:paraId="26C6D9EB" w14:textId="77777777" w:rsidR="00B83878" w:rsidRDefault="00DD012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УУД</w:t>
            </w:r>
          </w:p>
        </w:tc>
        <w:tc>
          <w:tcPr>
            <w:tcW w:w="10780" w:type="dxa"/>
          </w:tcPr>
          <w:p w14:paraId="6F05C7FD" w14:textId="6A6BB6D5" w:rsidR="00B83878" w:rsidRDefault="0053240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Arial" w:hAnsi="Times New Roman" w:cs="Times New Roman"/>
                <w:color w:val="1F1F1F"/>
                <w:sz w:val="24"/>
                <w:szCs w:val="24"/>
                <w:shd w:val="clear" w:color="auto" w:fill="FFFFFF"/>
                <w:lang w:val="ru-RU"/>
              </w:rPr>
              <w:t>Л</w:t>
            </w:r>
            <w:r w:rsidR="00DD0122" w:rsidRPr="00C82771">
              <w:rPr>
                <w:rFonts w:ascii="Times New Roman" w:eastAsia="Arial" w:hAnsi="Times New Roman" w:cs="Times New Roman"/>
                <w:color w:val="1F1F1F"/>
                <w:sz w:val="24"/>
                <w:szCs w:val="24"/>
                <w:shd w:val="clear" w:color="auto" w:fill="FFFFFF"/>
                <w:lang w:val="ru-RU"/>
              </w:rPr>
              <w:t xml:space="preserve">ичностные универсальные учебные действия, регулятивные универсальные учебные действия, </w:t>
            </w:r>
            <w:r w:rsidR="00DD0122" w:rsidRPr="00C82771">
              <w:rPr>
                <w:rFonts w:ascii="Times New Roman" w:eastAsia="Arial" w:hAnsi="Times New Roman" w:cs="Times New Roman"/>
                <w:color w:val="1F1F1F"/>
                <w:sz w:val="24"/>
                <w:szCs w:val="24"/>
                <w:shd w:val="clear" w:color="auto" w:fill="FFFFFF"/>
                <w:lang w:val="ru-RU"/>
              </w:rPr>
              <w:lastRenderedPageBreak/>
              <w:t>познавательные универсальные учебные действия, коммуникативные универсальные учебные действия</w:t>
            </w:r>
            <w:r w:rsidR="00DD0122">
              <w:rPr>
                <w:rFonts w:ascii="Times New Roman" w:eastAsia="Arial" w:hAnsi="Times New Roman" w:cs="Times New Roman"/>
                <w:color w:val="1F1F1F"/>
                <w:sz w:val="24"/>
                <w:szCs w:val="24"/>
                <w:shd w:val="clear" w:color="auto" w:fill="FFFFFF"/>
                <w:lang w:val="ru-RU"/>
              </w:rPr>
              <w:t xml:space="preserve">, функциональная грамотность, читательская грамотность </w:t>
            </w:r>
          </w:p>
        </w:tc>
      </w:tr>
      <w:tr w:rsidR="00B83878" w14:paraId="63EB00F4" w14:textId="77777777" w:rsidTr="00DD0122">
        <w:tc>
          <w:tcPr>
            <w:tcW w:w="5522" w:type="dxa"/>
          </w:tcPr>
          <w:p w14:paraId="5AD0E3ED" w14:textId="77777777" w:rsidR="00B83878" w:rsidRDefault="00DD012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Основные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полнятия</w:t>
            </w:r>
            <w:proofErr w:type="spellEnd"/>
          </w:p>
        </w:tc>
        <w:tc>
          <w:tcPr>
            <w:tcW w:w="10780" w:type="dxa"/>
          </w:tcPr>
          <w:p w14:paraId="3C94EBBA" w14:textId="77777777" w:rsidR="00B83878" w:rsidRDefault="00DD012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New Year, Christmas,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Tangerins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Fierworks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Sleigh </w:t>
            </w:r>
          </w:p>
        </w:tc>
      </w:tr>
      <w:tr w:rsidR="00B83878" w14:paraId="27A37DAA" w14:textId="77777777" w:rsidTr="00DD0122">
        <w:tc>
          <w:tcPr>
            <w:tcW w:w="5522" w:type="dxa"/>
          </w:tcPr>
          <w:p w14:paraId="3FA90F45" w14:textId="77777777" w:rsidR="00B83878" w:rsidRDefault="00DD012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Тип урока</w:t>
            </w:r>
          </w:p>
        </w:tc>
        <w:tc>
          <w:tcPr>
            <w:tcW w:w="10780" w:type="dxa"/>
          </w:tcPr>
          <w:p w14:paraId="08BFE7D4" w14:textId="77777777" w:rsidR="00B83878" w:rsidRDefault="00DD012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Комбинированный </w:t>
            </w:r>
          </w:p>
        </w:tc>
      </w:tr>
      <w:tr w:rsidR="00B83878" w14:paraId="052B92D7" w14:textId="77777777" w:rsidTr="00DD0122">
        <w:tc>
          <w:tcPr>
            <w:tcW w:w="5522" w:type="dxa"/>
          </w:tcPr>
          <w:p w14:paraId="700E728C" w14:textId="77777777" w:rsidR="00B83878" w:rsidRDefault="00DD012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Метод обучения</w:t>
            </w:r>
          </w:p>
        </w:tc>
        <w:tc>
          <w:tcPr>
            <w:tcW w:w="10780" w:type="dxa"/>
          </w:tcPr>
          <w:p w14:paraId="532CBE30" w14:textId="77777777" w:rsidR="00B83878" w:rsidRDefault="00DD012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Словесный, наглядный, поисковый </w:t>
            </w:r>
          </w:p>
        </w:tc>
      </w:tr>
      <w:tr w:rsidR="00B83878" w14:paraId="736BD572" w14:textId="77777777" w:rsidTr="00DD0122">
        <w:tc>
          <w:tcPr>
            <w:tcW w:w="5522" w:type="dxa"/>
          </w:tcPr>
          <w:p w14:paraId="73348C15" w14:textId="77777777" w:rsidR="00B83878" w:rsidRDefault="00DD012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Метопредметные связи</w:t>
            </w:r>
          </w:p>
        </w:tc>
        <w:tc>
          <w:tcPr>
            <w:tcW w:w="10780" w:type="dxa"/>
          </w:tcPr>
          <w:p w14:paraId="7385B5FB" w14:textId="77777777" w:rsidR="00B83878" w:rsidRDefault="00DD012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История, русский язык</w:t>
            </w:r>
          </w:p>
        </w:tc>
      </w:tr>
      <w:tr w:rsidR="00B83878" w:rsidRPr="00532403" w14:paraId="28DEEC8B" w14:textId="77777777" w:rsidTr="00DD0122">
        <w:tc>
          <w:tcPr>
            <w:tcW w:w="5522" w:type="dxa"/>
          </w:tcPr>
          <w:p w14:paraId="1816267C" w14:textId="77777777" w:rsidR="00B83878" w:rsidRDefault="00DD012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Ресурсы</w:t>
            </w:r>
          </w:p>
        </w:tc>
        <w:tc>
          <w:tcPr>
            <w:tcW w:w="10780" w:type="dxa"/>
          </w:tcPr>
          <w:p w14:paraId="76B8A5A9" w14:textId="77777777" w:rsidR="00B83878" w:rsidRDefault="00DD012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2771">
              <w:rPr>
                <w:rFonts w:ascii="Times New Roman" w:eastAsia="Arial" w:hAnsi="Times New Roman" w:cs="Times New Roman"/>
                <w:color w:val="040C28"/>
                <w:sz w:val="24"/>
                <w:szCs w:val="24"/>
                <w:lang w:val="ru-RU"/>
              </w:rPr>
              <w:t xml:space="preserve">информационные, технологические, мотивационные, инновационные, </w:t>
            </w:r>
            <w:proofErr w:type="spellStart"/>
            <w:r w:rsidRPr="00C82771">
              <w:rPr>
                <w:rFonts w:ascii="Times New Roman" w:eastAsia="Arial" w:hAnsi="Times New Roman" w:cs="Times New Roman"/>
                <w:color w:val="040C28"/>
                <w:sz w:val="24"/>
                <w:szCs w:val="24"/>
                <w:lang w:val="ru-RU"/>
              </w:rPr>
              <w:t>здоровьесберегающие</w:t>
            </w:r>
            <w:proofErr w:type="spellEnd"/>
          </w:p>
        </w:tc>
      </w:tr>
      <w:tr w:rsidR="00B83878" w:rsidRPr="00532403" w14:paraId="74C9FD69" w14:textId="77777777" w:rsidTr="00DD0122">
        <w:tc>
          <w:tcPr>
            <w:tcW w:w="5522" w:type="dxa"/>
          </w:tcPr>
          <w:p w14:paraId="38D5168A" w14:textId="77777777" w:rsidR="00B83878" w:rsidRDefault="00DD012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Наглядные пособия</w:t>
            </w:r>
          </w:p>
        </w:tc>
        <w:tc>
          <w:tcPr>
            <w:tcW w:w="10780" w:type="dxa"/>
          </w:tcPr>
          <w:p w14:paraId="262DEF0B" w14:textId="77777777" w:rsidR="00B83878" w:rsidRDefault="00DD012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Видео, презентация, раздаточный материал, учебник </w:t>
            </w:r>
          </w:p>
        </w:tc>
      </w:tr>
      <w:tr w:rsidR="00B83878" w14:paraId="4A4C7D2E" w14:textId="77777777" w:rsidTr="00DD0122">
        <w:tc>
          <w:tcPr>
            <w:tcW w:w="5522" w:type="dxa"/>
          </w:tcPr>
          <w:p w14:paraId="69CC4590" w14:textId="77777777" w:rsidR="00B83878" w:rsidRDefault="00DD012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Организация пространства </w:t>
            </w:r>
          </w:p>
        </w:tc>
        <w:tc>
          <w:tcPr>
            <w:tcW w:w="10780" w:type="dxa"/>
          </w:tcPr>
          <w:p w14:paraId="366DFB54" w14:textId="77777777" w:rsidR="00B83878" w:rsidRDefault="00DD012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Кабинет, доска</w:t>
            </w:r>
          </w:p>
        </w:tc>
      </w:tr>
    </w:tbl>
    <w:p w14:paraId="0F67EB78" w14:textId="77777777" w:rsidR="00B83878" w:rsidRDefault="00B83878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92491D3" w14:textId="77777777" w:rsidR="00B83878" w:rsidRDefault="00B83878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8EFFE9A" w14:textId="77777777" w:rsidR="00B83878" w:rsidRDefault="00B83878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C1BA7B9" w14:textId="77777777" w:rsidR="00B83878" w:rsidRDefault="00B83878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151EF6E" w14:textId="77777777" w:rsidR="00532403" w:rsidRDefault="0053240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F5B37EF" w14:textId="77777777" w:rsidR="00532403" w:rsidRDefault="0053240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97DB805" w14:textId="77777777" w:rsidR="00532403" w:rsidRDefault="0053240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7097CBF" w14:textId="77777777" w:rsidR="00532403" w:rsidRDefault="0053240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2037890" w14:textId="77777777" w:rsidR="00532403" w:rsidRDefault="0053240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A350999" w14:textId="77777777" w:rsidR="00532403" w:rsidRDefault="0053240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FBE11E5" w14:textId="77777777" w:rsidR="00532403" w:rsidRDefault="0053240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9C13377" w14:textId="77777777" w:rsidR="00532403" w:rsidRDefault="0053240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3E03BB0" w14:textId="77777777" w:rsidR="00532403" w:rsidRDefault="0053240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C5EB883" w14:textId="77777777" w:rsidR="00532403" w:rsidRDefault="0053240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4E2DE2C" w14:textId="77777777" w:rsidR="00532403" w:rsidRDefault="0053240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E7233EC" w14:textId="77777777" w:rsidR="00532403" w:rsidRDefault="0053240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E3EBAFA" w14:textId="77777777" w:rsidR="00532403" w:rsidRDefault="0053240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797E549" w14:textId="77777777" w:rsidR="00532403" w:rsidRDefault="0053240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943DA8A" w14:textId="77777777" w:rsidR="00532403" w:rsidRDefault="0053240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B23C2BC" w14:textId="77777777" w:rsidR="00532403" w:rsidRDefault="0053240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5F2A7FF" w14:textId="77777777" w:rsidR="00532403" w:rsidRDefault="0053240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923CBA9" w14:textId="77777777" w:rsidR="00532403" w:rsidRDefault="0053240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8D950CE" w14:textId="77777777" w:rsidR="00532403" w:rsidRDefault="0053240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EA7EF06" w14:textId="77777777" w:rsidR="00DD0122" w:rsidRDefault="00DD0122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B899FC2" w14:textId="77777777" w:rsidR="00DD0122" w:rsidRDefault="00DD0122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9C2A280" w14:textId="77777777" w:rsidR="00DD0122" w:rsidRDefault="00DD0122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EFC8C62" w14:textId="77777777" w:rsidR="00B83878" w:rsidRDefault="00B83878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A49B5C4" w14:textId="77777777" w:rsidR="00B83878" w:rsidRDefault="00B83878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CB3D683" w14:textId="77777777" w:rsidR="00B83878" w:rsidRDefault="00B83878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D967BE8" w14:textId="77777777" w:rsidR="00B83878" w:rsidRDefault="00DD012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Методическая структура</w:t>
      </w:r>
    </w:p>
    <w:p w14:paraId="0C0AABA3" w14:textId="77777777" w:rsidR="00B83878" w:rsidRDefault="00B8387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3"/>
        <w:tblW w:w="163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856"/>
        <w:gridCol w:w="1713"/>
        <w:gridCol w:w="1604"/>
        <w:gridCol w:w="1996"/>
        <w:gridCol w:w="1462"/>
        <w:gridCol w:w="1598"/>
        <w:gridCol w:w="3073"/>
      </w:tblGrid>
      <w:tr w:rsidR="00B83878" w14:paraId="7E995F11" w14:textId="77777777" w:rsidTr="00DD0122">
        <w:trPr>
          <w:trHeight w:val="385"/>
        </w:trPr>
        <w:tc>
          <w:tcPr>
            <w:tcW w:w="4856" w:type="dxa"/>
            <w:vMerge w:val="restart"/>
          </w:tcPr>
          <w:p w14:paraId="66AC0B6A" w14:textId="77777777" w:rsidR="00B83878" w:rsidRDefault="00DD01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Этап урока</w:t>
            </w:r>
          </w:p>
        </w:tc>
        <w:tc>
          <w:tcPr>
            <w:tcW w:w="8373" w:type="dxa"/>
            <w:gridSpan w:val="5"/>
          </w:tcPr>
          <w:p w14:paraId="7B749F4D" w14:textId="77777777" w:rsidR="00B83878" w:rsidRDefault="00DD01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Методическая структура </w:t>
            </w:r>
          </w:p>
        </w:tc>
        <w:tc>
          <w:tcPr>
            <w:tcW w:w="3073" w:type="dxa"/>
            <w:vMerge w:val="restart"/>
          </w:tcPr>
          <w:p w14:paraId="0C2A7001" w14:textId="77777777" w:rsidR="00B83878" w:rsidRDefault="00DD01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Признаки решения дидактических задач</w:t>
            </w:r>
          </w:p>
        </w:tc>
      </w:tr>
      <w:tr w:rsidR="00B83878" w14:paraId="2C756313" w14:textId="77777777" w:rsidTr="00DD0122">
        <w:trPr>
          <w:trHeight w:val="728"/>
        </w:trPr>
        <w:tc>
          <w:tcPr>
            <w:tcW w:w="4856" w:type="dxa"/>
            <w:vMerge/>
          </w:tcPr>
          <w:p w14:paraId="5D3DF87B" w14:textId="77777777" w:rsidR="00B83878" w:rsidRDefault="00B8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13" w:type="dxa"/>
          </w:tcPr>
          <w:p w14:paraId="4DFB3D11" w14:textId="77777777" w:rsidR="00B83878" w:rsidRDefault="00DD01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Методы обучения</w:t>
            </w:r>
          </w:p>
        </w:tc>
        <w:tc>
          <w:tcPr>
            <w:tcW w:w="1604" w:type="dxa"/>
          </w:tcPr>
          <w:p w14:paraId="52789052" w14:textId="77777777" w:rsidR="00B83878" w:rsidRDefault="00DD01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Форма деятельности</w:t>
            </w:r>
          </w:p>
        </w:tc>
        <w:tc>
          <w:tcPr>
            <w:tcW w:w="1996" w:type="dxa"/>
          </w:tcPr>
          <w:p w14:paraId="01EFB509" w14:textId="77777777" w:rsidR="00B83878" w:rsidRDefault="00DD01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Методические приёмы и их содержание</w:t>
            </w:r>
          </w:p>
        </w:tc>
        <w:tc>
          <w:tcPr>
            <w:tcW w:w="1462" w:type="dxa"/>
          </w:tcPr>
          <w:p w14:paraId="58A8AF78" w14:textId="77777777" w:rsidR="00B83878" w:rsidRDefault="00DD01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Средства обучения</w:t>
            </w:r>
          </w:p>
        </w:tc>
        <w:tc>
          <w:tcPr>
            <w:tcW w:w="1598" w:type="dxa"/>
          </w:tcPr>
          <w:p w14:paraId="4354DC08" w14:textId="77777777" w:rsidR="00B83878" w:rsidRDefault="00DD01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Способы организации деятельности </w:t>
            </w:r>
          </w:p>
        </w:tc>
        <w:tc>
          <w:tcPr>
            <w:tcW w:w="3073" w:type="dxa"/>
            <w:vMerge/>
          </w:tcPr>
          <w:p w14:paraId="67B32088" w14:textId="77777777" w:rsidR="00B83878" w:rsidRDefault="00B8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B83878" w14:paraId="0582F9A8" w14:textId="77777777" w:rsidTr="00DD0122">
        <w:trPr>
          <w:trHeight w:val="254"/>
        </w:trPr>
        <w:tc>
          <w:tcPr>
            <w:tcW w:w="4856" w:type="dxa"/>
          </w:tcPr>
          <w:p w14:paraId="3787C672" w14:textId="77777777" w:rsidR="00B83878" w:rsidRDefault="00DD0122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521FA4C" w14:textId="77777777" w:rsidR="00B83878" w:rsidRDefault="00DD01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6C1B602" w14:textId="14D5DFE7" w:rsidR="00B83878" w:rsidRPr="00532403" w:rsidRDefault="00DD01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знаний</w:t>
            </w:r>
            <w:proofErr w:type="spellEnd"/>
            <w:r w:rsidR="00532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14:paraId="4D8ED2E5" w14:textId="6BFB5464" w:rsidR="00B83878" w:rsidRPr="00532403" w:rsidRDefault="00DD01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32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proofErr w:type="gramEnd"/>
          </w:p>
          <w:p w14:paraId="02A555FD" w14:textId="77777777" w:rsidR="00B83878" w:rsidRDefault="00B8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13" w:type="dxa"/>
          </w:tcPr>
          <w:p w14:paraId="48FCF60D" w14:textId="77777777" w:rsidR="00B83878" w:rsidRDefault="00DD01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Словесный </w:t>
            </w:r>
          </w:p>
        </w:tc>
        <w:tc>
          <w:tcPr>
            <w:tcW w:w="1604" w:type="dxa"/>
          </w:tcPr>
          <w:p w14:paraId="712606BC" w14:textId="77777777" w:rsidR="00B83878" w:rsidRDefault="00DD01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Фронтальная</w:t>
            </w:r>
          </w:p>
          <w:p w14:paraId="3FF48C1D" w14:textId="77777777" w:rsidR="00B83878" w:rsidRDefault="00DD01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Дискуссии </w:t>
            </w:r>
          </w:p>
        </w:tc>
        <w:tc>
          <w:tcPr>
            <w:tcW w:w="1996" w:type="dxa"/>
          </w:tcPr>
          <w:p w14:paraId="1CE285C4" w14:textId="77777777" w:rsidR="00B83878" w:rsidRDefault="00B8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2" w:type="dxa"/>
          </w:tcPr>
          <w:p w14:paraId="6F4A1B20" w14:textId="77777777" w:rsidR="00B83878" w:rsidRDefault="00B8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8" w:type="dxa"/>
          </w:tcPr>
          <w:p w14:paraId="4FD774E5" w14:textId="77777777" w:rsidR="00B83878" w:rsidRDefault="00DD01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Фронтальный</w:t>
            </w:r>
          </w:p>
        </w:tc>
        <w:tc>
          <w:tcPr>
            <w:tcW w:w="3073" w:type="dxa"/>
          </w:tcPr>
          <w:p w14:paraId="5923354C" w14:textId="77777777" w:rsidR="00B83878" w:rsidRDefault="00DD01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</w:t>
            </w:r>
          </w:p>
        </w:tc>
      </w:tr>
      <w:tr w:rsidR="00B83878" w14:paraId="4FD7F42C" w14:textId="77777777" w:rsidTr="00DD0122">
        <w:tc>
          <w:tcPr>
            <w:tcW w:w="4856" w:type="dxa"/>
          </w:tcPr>
          <w:p w14:paraId="0C9780A0" w14:textId="77777777" w:rsidR="00B83878" w:rsidRDefault="00DD0122" w:rsidP="00532403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72AEBE4" w14:textId="77777777" w:rsidR="00B83878" w:rsidRPr="00C82771" w:rsidRDefault="00DD01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2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Введение лексических единиц по теме «Рождество».</w:t>
            </w:r>
          </w:p>
          <w:p w14:paraId="644D3506" w14:textId="56E43B01" w:rsidR="00B83878" w:rsidRPr="00C82771" w:rsidRDefault="00DD01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2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Развитие умения </w:t>
            </w:r>
            <w:r w:rsidR="00532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аудирования по теме «Рождество».</w:t>
            </w:r>
          </w:p>
          <w:p w14:paraId="25A5D555" w14:textId="34659C6D" w:rsidR="00B83878" w:rsidRPr="00C82771" w:rsidRDefault="00DD01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2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Тренировка</w:t>
            </w:r>
            <w:r w:rsidR="00532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  <w:proofErr w:type="spellStart"/>
            <w:r w:rsidRPr="00C82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слухо</w:t>
            </w:r>
            <w:proofErr w:type="spellEnd"/>
            <w:r w:rsidRPr="00C82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-произносительных навыков, от</w:t>
            </w:r>
            <w:r w:rsidR="00532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работка произношения новых слов.</w:t>
            </w:r>
          </w:p>
          <w:p w14:paraId="15674D75" w14:textId="77777777" w:rsidR="00B83878" w:rsidRDefault="00B8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13" w:type="dxa"/>
          </w:tcPr>
          <w:p w14:paraId="6F1EEDE1" w14:textId="77777777" w:rsidR="00B83878" w:rsidRDefault="00DD01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Словесный</w:t>
            </w:r>
          </w:p>
          <w:p w14:paraId="39C8083B" w14:textId="77777777" w:rsidR="00B83878" w:rsidRDefault="00DD01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Наглядный</w:t>
            </w:r>
          </w:p>
          <w:p w14:paraId="403D956C" w14:textId="77777777" w:rsidR="00B83878" w:rsidRDefault="00DD01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Форма контроля: фронтальная </w:t>
            </w:r>
          </w:p>
        </w:tc>
        <w:tc>
          <w:tcPr>
            <w:tcW w:w="1604" w:type="dxa"/>
          </w:tcPr>
          <w:p w14:paraId="2C226786" w14:textId="77777777" w:rsidR="00B83878" w:rsidRDefault="00DD01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Фронтальная</w:t>
            </w:r>
          </w:p>
          <w:p w14:paraId="78514025" w14:textId="77777777" w:rsidR="00B83878" w:rsidRDefault="00DD01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Индивидуальная </w:t>
            </w:r>
          </w:p>
          <w:p w14:paraId="3ED6DF05" w14:textId="77777777" w:rsidR="00B83878" w:rsidRDefault="00DD01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Мозговой штурм</w:t>
            </w:r>
          </w:p>
        </w:tc>
        <w:tc>
          <w:tcPr>
            <w:tcW w:w="1996" w:type="dxa"/>
          </w:tcPr>
          <w:p w14:paraId="38A7B81D" w14:textId="77777777" w:rsidR="00B83878" w:rsidRDefault="00B8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2" w:type="dxa"/>
          </w:tcPr>
          <w:p w14:paraId="03B39B34" w14:textId="77777777" w:rsidR="00B83878" w:rsidRDefault="00DD01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Видео и аудиоматериалы </w:t>
            </w:r>
          </w:p>
          <w:p w14:paraId="0EAE9EA6" w14:textId="77777777" w:rsidR="00B83878" w:rsidRDefault="00DD01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Доска </w:t>
            </w:r>
          </w:p>
          <w:p w14:paraId="22060E51" w14:textId="77777777" w:rsidR="00B83878" w:rsidRDefault="00DD01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</w:t>
            </w:r>
          </w:p>
        </w:tc>
        <w:tc>
          <w:tcPr>
            <w:tcW w:w="1598" w:type="dxa"/>
          </w:tcPr>
          <w:p w14:paraId="2AC5F38A" w14:textId="77777777" w:rsidR="00B83878" w:rsidRDefault="00DD01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Фронтальный</w:t>
            </w:r>
          </w:p>
        </w:tc>
        <w:tc>
          <w:tcPr>
            <w:tcW w:w="3073" w:type="dxa"/>
          </w:tcPr>
          <w:p w14:paraId="589178A5" w14:textId="77777777" w:rsidR="00B83878" w:rsidRDefault="00DD01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</w:t>
            </w:r>
          </w:p>
        </w:tc>
      </w:tr>
      <w:tr w:rsidR="00B83878" w14:paraId="0EC26B04" w14:textId="77777777" w:rsidTr="00DD0122">
        <w:tc>
          <w:tcPr>
            <w:tcW w:w="4856" w:type="dxa"/>
          </w:tcPr>
          <w:p w14:paraId="03AB9624" w14:textId="77777777" w:rsidR="00532403" w:rsidRDefault="00DD01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2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Закрепление учебного материала.</w:t>
            </w:r>
          </w:p>
          <w:p w14:paraId="2D0637E9" w14:textId="68ABA58A" w:rsidR="00B83878" w:rsidRPr="00C82771" w:rsidRDefault="00DD01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82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82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Развитие умений диалогической речи по теме (работа с текстом)</w:t>
            </w:r>
          </w:p>
          <w:p w14:paraId="7A29B5BA" w14:textId="77777777" w:rsidR="00B83878" w:rsidRPr="00C82771" w:rsidRDefault="00DD01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2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Развитие умения и навыков чтения с полным пониманием прочитанного работа с текстом</w:t>
            </w:r>
          </w:p>
          <w:p w14:paraId="1F2CD80D" w14:textId="55DFFE2E" w:rsidR="00B83878" w:rsidRPr="00C82771" w:rsidRDefault="00DD01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2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Формирование лексических навыков (работа с текстом)</w:t>
            </w:r>
            <w:r w:rsidR="00532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14:paraId="68D6CD89" w14:textId="3A8730C6" w:rsidR="00B83878" w:rsidRPr="00C82771" w:rsidRDefault="00DD01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2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Формирование</w:t>
            </w:r>
            <w:r w:rsidR="00532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  <w:r w:rsidRPr="00C82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</w:t>
            </w:r>
            <w:r w:rsidR="00532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  <w:r w:rsidRPr="00C82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развитие </w:t>
            </w:r>
            <w:r w:rsidR="00532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</w:t>
            </w:r>
            <w:r w:rsidRPr="00C82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оммуникативных</w:t>
            </w:r>
            <w:r w:rsidR="00532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  <w:r w:rsidRPr="00C82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умений</w:t>
            </w:r>
            <w:r w:rsidR="00532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  <w:r w:rsidRPr="00C82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</w:t>
            </w:r>
            <w:r w:rsidR="00532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  <w:r w:rsidRPr="00C82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монологической речи – устное высказыва</w:t>
            </w:r>
            <w:r w:rsidR="00532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ние; ответы на заданные вопросы.</w:t>
            </w:r>
          </w:p>
          <w:p w14:paraId="14D6DA0E" w14:textId="77777777" w:rsidR="00B83878" w:rsidRDefault="00B8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13" w:type="dxa"/>
          </w:tcPr>
          <w:p w14:paraId="78256FB5" w14:textId="77777777" w:rsidR="00B83878" w:rsidRDefault="00DD01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Словесный</w:t>
            </w:r>
          </w:p>
          <w:p w14:paraId="4980C6B4" w14:textId="77777777" w:rsidR="00B83878" w:rsidRDefault="00DD01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Наглядный</w:t>
            </w:r>
          </w:p>
          <w:p w14:paraId="1F17F6C1" w14:textId="77777777" w:rsidR="00B83878" w:rsidRDefault="00DD01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Практический </w:t>
            </w:r>
          </w:p>
          <w:p w14:paraId="6A09DBBD" w14:textId="77777777" w:rsidR="00B83878" w:rsidRDefault="00DD01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Форма контроля: фронтальная </w:t>
            </w:r>
          </w:p>
          <w:p w14:paraId="3FCD8A10" w14:textId="77777777" w:rsidR="00B83878" w:rsidRDefault="00B8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4" w:type="dxa"/>
          </w:tcPr>
          <w:p w14:paraId="6A214F57" w14:textId="77777777" w:rsidR="00B83878" w:rsidRDefault="00DD01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Фронтальная</w:t>
            </w:r>
          </w:p>
          <w:p w14:paraId="1FA1CA10" w14:textId="77777777" w:rsidR="00B83878" w:rsidRDefault="00DD01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Индивидуальная </w:t>
            </w:r>
          </w:p>
          <w:p w14:paraId="107D4CD1" w14:textId="77777777" w:rsidR="00B83878" w:rsidRDefault="00B8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6" w:type="dxa"/>
          </w:tcPr>
          <w:p w14:paraId="2C4FEFA9" w14:textId="77777777" w:rsidR="00B83878" w:rsidRDefault="00DD01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Самостоятельная работа</w:t>
            </w:r>
          </w:p>
          <w:p w14:paraId="2A001488" w14:textId="77777777" w:rsidR="00B83878" w:rsidRDefault="00DD01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Упражнение </w:t>
            </w:r>
          </w:p>
        </w:tc>
        <w:tc>
          <w:tcPr>
            <w:tcW w:w="1462" w:type="dxa"/>
          </w:tcPr>
          <w:p w14:paraId="0A34BD16" w14:textId="0CB871AE" w:rsidR="00B83878" w:rsidRDefault="00DD0122" w:rsidP="005324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Раздаточный материал (задания к тексту)</w:t>
            </w:r>
          </w:p>
        </w:tc>
        <w:tc>
          <w:tcPr>
            <w:tcW w:w="1598" w:type="dxa"/>
          </w:tcPr>
          <w:p w14:paraId="7B8494EE" w14:textId="77777777" w:rsidR="00B83878" w:rsidRDefault="00DD01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Фронтальный</w:t>
            </w:r>
          </w:p>
        </w:tc>
        <w:tc>
          <w:tcPr>
            <w:tcW w:w="3073" w:type="dxa"/>
          </w:tcPr>
          <w:p w14:paraId="69F70D92" w14:textId="77777777" w:rsidR="00B83878" w:rsidRDefault="00DD01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</w:t>
            </w:r>
          </w:p>
          <w:p w14:paraId="41F29A7A" w14:textId="77777777" w:rsidR="00B83878" w:rsidRDefault="00DD01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Воспитание </w:t>
            </w:r>
          </w:p>
        </w:tc>
      </w:tr>
      <w:tr w:rsidR="00B83878" w14:paraId="38AB926C" w14:textId="77777777" w:rsidTr="00DD0122">
        <w:tc>
          <w:tcPr>
            <w:tcW w:w="4856" w:type="dxa"/>
          </w:tcPr>
          <w:p w14:paraId="4D3E45A7" w14:textId="77777777" w:rsidR="00B83878" w:rsidRPr="00C82771" w:rsidRDefault="00DD0122" w:rsidP="005324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2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4.Задание на дом.</w:t>
            </w:r>
          </w:p>
          <w:p w14:paraId="18ACD03F" w14:textId="5C5577C1" w:rsidR="00B83878" w:rsidRPr="00C82771" w:rsidRDefault="00DD01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82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Объяснение домашнего задания.</w:t>
            </w:r>
          </w:p>
          <w:p w14:paraId="415BF136" w14:textId="77777777" w:rsidR="00B83878" w:rsidRPr="00C82771" w:rsidRDefault="00DD01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82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Заполнить словарь, выучить новые слова;</w:t>
            </w:r>
          </w:p>
          <w:p w14:paraId="2F9D14CE" w14:textId="77777777" w:rsidR="00B83878" w:rsidRDefault="00B8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13" w:type="dxa"/>
          </w:tcPr>
          <w:p w14:paraId="0857B47F" w14:textId="77777777" w:rsidR="00B83878" w:rsidRDefault="00DD01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Словесный</w:t>
            </w:r>
          </w:p>
        </w:tc>
        <w:tc>
          <w:tcPr>
            <w:tcW w:w="1604" w:type="dxa"/>
          </w:tcPr>
          <w:p w14:paraId="7316E40A" w14:textId="77777777" w:rsidR="00B83878" w:rsidRDefault="00DD01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Фронтальная</w:t>
            </w:r>
          </w:p>
          <w:p w14:paraId="5C174610" w14:textId="77777777" w:rsidR="00B83878" w:rsidRDefault="00DD01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Индивидуальная </w:t>
            </w:r>
          </w:p>
          <w:p w14:paraId="22529726" w14:textId="77777777" w:rsidR="00B83878" w:rsidRDefault="00B8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6" w:type="dxa"/>
          </w:tcPr>
          <w:p w14:paraId="7DA953CF" w14:textId="77777777" w:rsidR="00B83878" w:rsidRDefault="00B8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2" w:type="dxa"/>
          </w:tcPr>
          <w:p w14:paraId="5AD9E44D" w14:textId="77777777" w:rsidR="00B83878" w:rsidRDefault="00DD01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Доска</w:t>
            </w:r>
          </w:p>
        </w:tc>
        <w:tc>
          <w:tcPr>
            <w:tcW w:w="1598" w:type="dxa"/>
          </w:tcPr>
          <w:p w14:paraId="6B5A8CAF" w14:textId="77777777" w:rsidR="00B83878" w:rsidRDefault="00DD01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Фронтальный</w:t>
            </w:r>
          </w:p>
        </w:tc>
        <w:tc>
          <w:tcPr>
            <w:tcW w:w="3073" w:type="dxa"/>
          </w:tcPr>
          <w:p w14:paraId="7D6950ED" w14:textId="77777777" w:rsidR="00B83878" w:rsidRDefault="00DD01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</w:t>
            </w:r>
          </w:p>
          <w:p w14:paraId="6A0E3D1E" w14:textId="77777777" w:rsidR="00B83878" w:rsidRDefault="00DD01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Воспитание </w:t>
            </w:r>
          </w:p>
        </w:tc>
      </w:tr>
      <w:tr w:rsidR="00B83878" w14:paraId="4A9E7360" w14:textId="77777777" w:rsidTr="00DD0122">
        <w:tc>
          <w:tcPr>
            <w:tcW w:w="4856" w:type="dxa"/>
          </w:tcPr>
          <w:p w14:paraId="0C3D9D86" w14:textId="77777777" w:rsidR="00B83878" w:rsidRPr="00C82771" w:rsidRDefault="00DD0122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2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Обобщение знаний и подведение итогов.</w:t>
            </w:r>
          </w:p>
          <w:p w14:paraId="2CBBEFDA" w14:textId="77777777" w:rsidR="00B83878" w:rsidRPr="00C82771" w:rsidRDefault="00DD01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82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Оценка деятельности.</w:t>
            </w:r>
          </w:p>
          <w:p w14:paraId="28B0FAFF" w14:textId="77777777" w:rsidR="00B83878" w:rsidRPr="00C82771" w:rsidRDefault="00DD01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82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Вербальная оценка деятельности.</w:t>
            </w:r>
          </w:p>
          <w:p w14:paraId="77672EEA" w14:textId="77777777" w:rsidR="00B83878" w:rsidRPr="00C82771" w:rsidRDefault="00DD01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82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Выставление отметок за работу на уроке.</w:t>
            </w:r>
          </w:p>
          <w:p w14:paraId="0A681F9D" w14:textId="77777777" w:rsidR="00B83878" w:rsidRDefault="00B8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13" w:type="dxa"/>
          </w:tcPr>
          <w:p w14:paraId="42A0EDE2" w14:textId="77777777" w:rsidR="00B83878" w:rsidRDefault="00DD01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Словесный</w:t>
            </w:r>
          </w:p>
        </w:tc>
        <w:tc>
          <w:tcPr>
            <w:tcW w:w="1604" w:type="dxa"/>
          </w:tcPr>
          <w:p w14:paraId="7E7CFF7C" w14:textId="77777777" w:rsidR="00B83878" w:rsidRDefault="00DD01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Фронтальная</w:t>
            </w:r>
          </w:p>
          <w:p w14:paraId="695476D7" w14:textId="77777777" w:rsidR="00B83878" w:rsidRDefault="00B8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6" w:type="dxa"/>
          </w:tcPr>
          <w:p w14:paraId="47339951" w14:textId="77777777" w:rsidR="00B83878" w:rsidRDefault="00B8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2" w:type="dxa"/>
          </w:tcPr>
          <w:p w14:paraId="5CB01D05" w14:textId="77777777" w:rsidR="00B83878" w:rsidRDefault="00B8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8" w:type="dxa"/>
          </w:tcPr>
          <w:p w14:paraId="3BC8D71A" w14:textId="77777777" w:rsidR="00B83878" w:rsidRDefault="00B8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73" w:type="dxa"/>
          </w:tcPr>
          <w:p w14:paraId="2DBBBEE3" w14:textId="77777777" w:rsidR="00B83878" w:rsidRDefault="00DD01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</w:t>
            </w:r>
          </w:p>
          <w:p w14:paraId="2F0A76C8" w14:textId="77777777" w:rsidR="00B83878" w:rsidRDefault="00B8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3878" w14:paraId="52CD20E3" w14:textId="77777777" w:rsidTr="00DD0122">
        <w:tc>
          <w:tcPr>
            <w:tcW w:w="4856" w:type="dxa"/>
          </w:tcPr>
          <w:p w14:paraId="05DAEADB" w14:textId="2F9CE718" w:rsidR="00B83878" w:rsidRDefault="00DD0122" w:rsidP="0053240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3" w:type="dxa"/>
          </w:tcPr>
          <w:p w14:paraId="52F81743" w14:textId="77777777" w:rsidR="00B83878" w:rsidRDefault="00DD01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Словесный</w:t>
            </w:r>
          </w:p>
          <w:p w14:paraId="5442B551" w14:textId="77777777" w:rsidR="00B83878" w:rsidRDefault="00DD01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Фронтальный </w:t>
            </w:r>
          </w:p>
        </w:tc>
        <w:tc>
          <w:tcPr>
            <w:tcW w:w="1604" w:type="dxa"/>
          </w:tcPr>
          <w:p w14:paraId="0AA2123F" w14:textId="77777777" w:rsidR="00B83878" w:rsidRDefault="00DD01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Фронтальная</w:t>
            </w:r>
          </w:p>
          <w:p w14:paraId="43129B26" w14:textId="77777777" w:rsidR="00B83878" w:rsidRDefault="00B8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6" w:type="dxa"/>
          </w:tcPr>
          <w:p w14:paraId="0CFBCCB5" w14:textId="77777777" w:rsidR="00B83878" w:rsidRDefault="00B8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2" w:type="dxa"/>
          </w:tcPr>
          <w:p w14:paraId="2903C15C" w14:textId="77777777" w:rsidR="00B83878" w:rsidRDefault="00B8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8" w:type="dxa"/>
          </w:tcPr>
          <w:p w14:paraId="38957DCE" w14:textId="77777777" w:rsidR="00B83878" w:rsidRDefault="00B8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73" w:type="dxa"/>
          </w:tcPr>
          <w:p w14:paraId="54D8CE53" w14:textId="77777777" w:rsidR="00B83878" w:rsidRDefault="00DD01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</w:t>
            </w:r>
          </w:p>
          <w:p w14:paraId="1AC60B88" w14:textId="77777777" w:rsidR="00B83878" w:rsidRDefault="00DD01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Воспитание</w:t>
            </w:r>
          </w:p>
        </w:tc>
      </w:tr>
    </w:tbl>
    <w:p w14:paraId="4C69F319" w14:textId="77777777" w:rsidR="00B83878" w:rsidRDefault="00B8387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7FB0B44" w14:textId="77777777" w:rsidR="00B83878" w:rsidRDefault="00B8387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9E25D9C" w14:textId="77777777" w:rsidR="00B83878" w:rsidRDefault="00B8387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CC68CBB" w14:textId="77777777" w:rsidR="00B83878" w:rsidRDefault="00B8387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FA1F142" w14:textId="77777777" w:rsidR="00E37314" w:rsidRDefault="00E3731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2B16B42" w14:textId="77777777" w:rsidR="00E37314" w:rsidRDefault="00E3731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3E1785E" w14:textId="77777777" w:rsidR="00532403" w:rsidRDefault="0053240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BD36154" w14:textId="77777777" w:rsidR="00532403" w:rsidRDefault="0053240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7498951" w14:textId="77777777" w:rsidR="00532403" w:rsidRDefault="0053240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B25ABEF" w14:textId="77777777" w:rsidR="00532403" w:rsidRDefault="0053240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F41E2E9" w14:textId="77777777" w:rsidR="00532403" w:rsidRDefault="0053240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DAB04D9" w14:textId="77777777" w:rsidR="00532403" w:rsidRDefault="0053240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4E5CA94" w14:textId="77777777" w:rsidR="00532403" w:rsidRDefault="0053240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E99701F" w14:textId="77777777" w:rsidR="00532403" w:rsidRDefault="0053240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F6F45BB" w14:textId="77777777" w:rsidR="00532403" w:rsidRDefault="0053240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D48ED0F" w14:textId="77777777" w:rsidR="00532403" w:rsidRDefault="0053240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1BB2A0D" w14:textId="77777777" w:rsidR="00532403" w:rsidRDefault="0053240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448E0C9" w14:textId="77777777" w:rsidR="00532403" w:rsidRDefault="0053240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AE42B00" w14:textId="77777777" w:rsidR="00532403" w:rsidRDefault="0053240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E52A7BD" w14:textId="77777777" w:rsidR="00532403" w:rsidRDefault="0053240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3F9B4E1" w14:textId="77777777" w:rsidR="00532403" w:rsidRDefault="0053240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D9D16EB" w14:textId="77777777" w:rsidR="00532403" w:rsidRDefault="0053240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GoBack"/>
      <w:bookmarkEnd w:id="0"/>
    </w:p>
    <w:p w14:paraId="3AD2E323" w14:textId="77777777" w:rsidR="00532403" w:rsidRDefault="0053240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7608524" w14:textId="77777777" w:rsidR="00532403" w:rsidRDefault="0053240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B6CAD99" w14:textId="77777777" w:rsidR="00E37314" w:rsidRDefault="00E3731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34CB2A1" w14:textId="77777777" w:rsidR="00E37314" w:rsidRDefault="00E3731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06DA17B" w14:textId="77777777" w:rsidR="00E37314" w:rsidRDefault="00E3731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8D8C11B" w14:textId="77777777" w:rsidR="00E37314" w:rsidRDefault="00E3731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E74DEFB" w14:textId="77777777" w:rsidR="00E37314" w:rsidRDefault="00E3731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49B2988" w14:textId="77777777" w:rsidR="00E37314" w:rsidRDefault="00E3731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65AA0B2" w14:textId="77777777" w:rsidR="00B83878" w:rsidRDefault="00DD012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План конспект урока</w:t>
      </w:r>
    </w:p>
    <w:p w14:paraId="21DC1047" w14:textId="77777777" w:rsidR="00B83878" w:rsidRDefault="00B8387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3"/>
        <w:tblW w:w="16302" w:type="dxa"/>
        <w:tblInd w:w="-1026" w:type="dxa"/>
        <w:tblLook w:val="04A0" w:firstRow="1" w:lastRow="0" w:firstColumn="1" w:lastColumn="0" w:noHBand="0" w:noVBand="1"/>
      </w:tblPr>
      <w:tblGrid>
        <w:gridCol w:w="3402"/>
        <w:gridCol w:w="5954"/>
        <w:gridCol w:w="1559"/>
        <w:gridCol w:w="1485"/>
        <w:gridCol w:w="3902"/>
      </w:tblGrid>
      <w:tr w:rsidR="00B83878" w14:paraId="643EC9B8" w14:textId="77777777" w:rsidTr="00DD0122">
        <w:tc>
          <w:tcPr>
            <w:tcW w:w="3402" w:type="dxa"/>
          </w:tcPr>
          <w:p w14:paraId="7B78FEEA" w14:textId="77777777" w:rsidR="00B83878" w:rsidRDefault="00DD01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Структура урока</w:t>
            </w:r>
          </w:p>
        </w:tc>
        <w:tc>
          <w:tcPr>
            <w:tcW w:w="5954" w:type="dxa"/>
          </w:tcPr>
          <w:p w14:paraId="2D3E6A7F" w14:textId="77777777" w:rsidR="00B83878" w:rsidRDefault="00DD01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Деятельность учителя</w:t>
            </w:r>
          </w:p>
        </w:tc>
        <w:tc>
          <w:tcPr>
            <w:tcW w:w="1559" w:type="dxa"/>
          </w:tcPr>
          <w:p w14:paraId="476D949D" w14:textId="77777777" w:rsidR="00B83878" w:rsidRDefault="00DD01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Цель </w:t>
            </w:r>
          </w:p>
        </w:tc>
        <w:tc>
          <w:tcPr>
            <w:tcW w:w="1485" w:type="dxa"/>
          </w:tcPr>
          <w:p w14:paraId="50DCAC29" w14:textId="77777777" w:rsidR="00B83878" w:rsidRDefault="00DD01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Приемы </w:t>
            </w:r>
          </w:p>
        </w:tc>
        <w:tc>
          <w:tcPr>
            <w:tcW w:w="3902" w:type="dxa"/>
          </w:tcPr>
          <w:p w14:paraId="667B6C4D" w14:textId="358782EB" w:rsidR="00B83878" w:rsidRDefault="001D39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Деятельность учащихся</w:t>
            </w:r>
          </w:p>
        </w:tc>
      </w:tr>
      <w:tr w:rsidR="00B83878" w:rsidRPr="00532403" w14:paraId="68A111C0" w14:textId="77777777" w:rsidTr="00DD0122">
        <w:tc>
          <w:tcPr>
            <w:tcW w:w="3402" w:type="dxa"/>
          </w:tcPr>
          <w:p w14:paraId="05640FC3" w14:textId="77777777" w:rsidR="00B83878" w:rsidRPr="00C82771" w:rsidRDefault="00DD012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proofErr w:type="spellStart"/>
            <w:r w:rsidRPr="00C82771">
              <w:rPr>
                <w:rFonts w:ascii="Times New Roman" w:hAnsi="Times New Roman" w:cs="Times New Roman"/>
                <w:b/>
              </w:rPr>
              <w:t>Организационный</w:t>
            </w:r>
            <w:proofErr w:type="spellEnd"/>
            <w:r w:rsidRPr="00C8277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82771">
              <w:rPr>
                <w:rFonts w:ascii="Times New Roman" w:hAnsi="Times New Roman" w:cs="Times New Roman"/>
                <w:b/>
              </w:rPr>
              <w:t>момент</w:t>
            </w:r>
            <w:proofErr w:type="spellEnd"/>
            <w:r w:rsidRPr="00C8277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82771">
              <w:rPr>
                <w:rFonts w:ascii="Times New Roman" w:hAnsi="Times New Roman" w:cs="Times New Roman"/>
                <w:b/>
              </w:rPr>
              <w:t>урока</w:t>
            </w:r>
            <w:proofErr w:type="spellEnd"/>
            <w:r w:rsidRPr="00C82771">
              <w:rPr>
                <w:rFonts w:ascii="Times New Roman" w:hAnsi="Times New Roman" w:cs="Times New Roman"/>
                <w:b/>
              </w:rPr>
              <w:t xml:space="preserve">. </w:t>
            </w:r>
          </w:p>
          <w:p w14:paraId="7CDF08FD" w14:textId="77777777" w:rsidR="00B83878" w:rsidRPr="00C82771" w:rsidRDefault="00B83878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954" w:type="dxa"/>
          </w:tcPr>
          <w:p w14:paraId="32E93E3A" w14:textId="52AF3B43" w:rsidR="00B83878" w:rsidRPr="00C82771" w:rsidRDefault="00DD0122" w:rsidP="002449A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82771">
              <w:rPr>
                <w:rFonts w:ascii="Times New Roman" w:hAnsi="Times New Roman" w:cs="Times New Roman"/>
                <w:b/>
              </w:rPr>
              <w:t>Приветствие</w:t>
            </w:r>
            <w:proofErr w:type="spellEnd"/>
            <w:r w:rsidRPr="00C82771">
              <w:rPr>
                <w:rFonts w:ascii="Times New Roman" w:hAnsi="Times New Roman" w:cs="Times New Roman"/>
                <w:b/>
              </w:rPr>
              <w:t>:</w:t>
            </w:r>
            <w:r w:rsidRPr="00C82771">
              <w:rPr>
                <w:rFonts w:ascii="Times New Roman" w:hAnsi="Times New Roman" w:cs="Times New Roman"/>
              </w:rPr>
              <w:t xml:space="preserve"> </w:t>
            </w:r>
            <w:r w:rsidRPr="00C82771">
              <w:rPr>
                <w:rFonts w:ascii="Times New Roman" w:hAnsi="Times New Roman" w:cs="Times New Roman"/>
                <w:u w:val="single"/>
              </w:rPr>
              <w:t>The teacher ask students what date is today and how they are</w:t>
            </w:r>
            <w:proofErr w:type="gramStart"/>
            <w:r w:rsidRPr="00C82771">
              <w:rPr>
                <w:rFonts w:ascii="Times New Roman" w:hAnsi="Times New Roman" w:cs="Times New Roman"/>
              </w:rPr>
              <w:t>;</w:t>
            </w:r>
            <w:proofErr w:type="gramEnd"/>
            <w:r w:rsidRPr="00C82771">
              <w:rPr>
                <w:rFonts w:ascii="Times New Roman" w:hAnsi="Times New Roman" w:cs="Times New Roman"/>
              </w:rPr>
              <w:t xml:space="preserve"> “Hello! I am glad to see you! Can you tell me what date is today?” </w:t>
            </w:r>
            <w:r w:rsidRPr="00C82771">
              <w:rPr>
                <w:rFonts w:ascii="Times New Roman" w:hAnsi="Times New Roman" w:cs="Times New Roman"/>
                <w:u w:val="single"/>
              </w:rPr>
              <w:t>The students should answer</w:t>
            </w:r>
            <w:r w:rsidRPr="00C827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2B345CEE" w14:textId="5EB169C3" w:rsidR="00B83878" w:rsidRPr="00C82771" w:rsidRDefault="00C82771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C82771">
              <w:rPr>
                <w:rFonts w:ascii="Times New Roman" w:hAnsi="Times New Roman" w:cs="Times New Roman"/>
                <w:bCs/>
                <w:lang w:val="ru-RU"/>
              </w:rPr>
              <w:t xml:space="preserve">Направить учащихся </w:t>
            </w:r>
            <w:r>
              <w:rPr>
                <w:rFonts w:ascii="Times New Roman" w:hAnsi="Times New Roman" w:cs="Times New Roman"/>
                <w:bCs/>
                <w:lang w:val="ru-RU"/>
              </w:rPr>
              <w:t xml:space="preserve">на определение темы урока </w:t>
            </w:r>
          </w:p>
        </w:tc>
        <w:tc>
          <w:tcPr>
            <w:tcW w:w="1485" w:type="dxa"/>
          </w:tcPr>
          <w:p w14:paraId="2CE2251D" w14:textId="4CE62B5A" w:rsidR="00B83878" w:rsidRPr="00C82771" w:rsidRDefault="00C82771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 xml:space="preserve">Словесный </w:t>
            </w:r>
          </w:p>
        </w:tc>
        <w:tc>
          <w:tcPr>
            <w:tcW w:w="3902" w:type="dxa"/>
          </w:tcPr>
          <w:p w14:paraId="265602E6" w14:textId="31E5B0E9" w:rsidR="00B83878" w:rsidRPr="00C82771" w:rsidRDefault="00C82771" w:rsidP="001D393E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 xml:space="preserve">Приветствует </w:t>
            </w:r>
            <w:r w:rsidR="001D393E">
              <w:rPr>
                <w:rFonts w:ascii="Times New Roman" w:hAnsi="Times New Roman" w:cs="Times New Roman"/>
                <w:bCs/>
                <w:lang w:val="ru-RU"/>
              </w:rPr>
              <w:t>учителя</w:t>
            </w:r>
            <w:r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  <w:r w:rsidR="0032192D">
              <w:rPr>
                <w:rFonts w:ascii="Times New Roman" w:hAnsi="Times New Roman" w:cs="Times New Roman"/>
                <w:bCs/>
                <w:lang w:val="ru-RU"/>
              </w:rPr>
              <w:t>отвечают</w:t>
            </w:r>
            <w:r w:rsidR="001D393E">
              <w:rPr>
                <w:rFonts w:ascii="Times New Roman" w:hAnsi="Times New Roman" w:cs="Times New Roman"/>
                <w:bCs/>
                <w:lang w:val="ru-RU"/>
              </w:rPr>
              <w:t xml:space="preserve"> на вопрос</w:t>
            </w:r>
            <w:r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</w:p>
        </w:tc>
      </w:tr>
      <w:tr w:rsidR="00B83878" w:rsidRPr="00C82771" w14:paraId="31EE2FE6" w14:textId="77777777" w:rsidTr="00DD0122">
        <w:tc>
          <w:tcPr>
            <w:tcW w:w="3402" w:type="dxa"/>
          </w:tcPr>
          <w:p w14:paraId="1501830C" w14:textId="77777777" w:rsidR="00B83878" w:rsidRPr="00C82771" w:rsidRDefault="00DD0122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82771">
              <w:rPr>
                <w:rFonts w:ascii="Times New Roman" w:hAnsi="Times New Roman" w:cs="Times New Roman"/>
                <w:b/>
                <w:bCs/>
                <w:lang w:val="ru-RU"/>
              </w:rPr>
              <w:t>Мотивация учебной деятельности</w:t>
            </w:r>
          </w:p>
        </w:tc>
        <w:tc>
          <w:tcPr>
            <w:tcW w:w="5954" w:type="dxa"/>
          </w:tcPr>
          <w:p w14:paraId="6011E44D" w14:textId="50EBFA4E" w:rsidR="002449AF" w:rsidRPr="00803275" w:rsidRDefault="002449AF" w:rsidP="002449A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Побуждение</w:t>
            </w:r>
            <w:r w:rsidRPr="00803275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r w:rsidRPr="00803275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работе</w:t>
            </w:r>
            <w:r w:rsidRPr="00803275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на</w:t>
            </w:r>
            <w:r w:rsidRPr="00803275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уроке</w:t>
            </w:r>
            <w:r w:rsidRPr="00803275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14:paraId="21CD67C0" w14:textId="77777777" w:rsidR="002449AF" w:rsidRPr="00C82771" w:rsidRDefault="002449AF" w:rsidP="002449AF">
            <w:pPr>
              <w:rPr>
                <w:rFonts w:ascii="Times New Roman" w:hAnsi="Times New Roman" w:cs="Times New Roman"/>
              </w:rPr>
            </w:pPr>
            <w:r w:rsidRPr="00C82771">
              <w:rPr>
                <w:rFonts w:ascii="Times New Roman" w:hAnsi="Times New Roman" w:cs="Times New Roman"/>
              </w:rPr>
              <w:t xml:space="preserve">Today is 20 December. –Ok, thank you. Now, I want to get to know how are. The teacher asks students: - </w:t>
            </w:r>
            <w:r w:rsidRPr="00C82771">
              <w:rPr>
                <w:rFonts w:ascii="Times New Roman" w:hAnsi="Times New Roman" w:cs="Times New Roman"/>
                <w:u w:val="single"/>
              </w:rPr>
              <w:t>“How are you?</w:t>
            </w:r>
            <w:proofErr w:type="gramStart"/>
            <w:r w:rsidRPr="00C82771">
              <w:rPr>
                <w:rFonts w:ascii="Times New Roman" w:hAnsi="Times New Roman" w:cs="Times New Roman"/>
                <w:u w:val="single"/>
              </w:rPr>
              <w:t>”,</w:t>
            </w:r>
            <w:proofErr w:type="gramEnd"/>
            <w:r w:rsidRPr="00C82771">
              <w:rPr>
                <w:rFonts w:ascii="Times New Roman" w:hAnsi="Times New Roman" w:cs="Times New Roman"/>
              </w:rPr>
              <w:t xml:space="preserve"> Students give the answer: -“…”</w:t>
            </w:r>
          </w:p>
          <w:p w14:paraId="3379CFB3" w14:textId="77777777" w:rsidR="00B83878" w:rsidRPr="002449AF" w:rsidRDefault="00B838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4777899C" w14:textId="77777777" w:rsidR="00B83878" w:rsidRPr="002449AF" w:rsidRDefault="00B838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5" w:type="dxa"/>
          </w:tcPr>
          <w:p w14:paraId="3065E614" w14:textId="5CA3CF6B" w:rsidR="00B83878" w:rsidRPr="002449AF" w:rsidRDefault="002449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Словесный</w:t>
            </w:r>
          </w:p>
        </w:tc>
        <w:tc>
          <w:tcPr>
            <w:tcW w:w="3902" w:type="dxa"/>
          </w:tcPr>
          <w:p w14:paraId="12B21994" w14:textId="06E753ED" w:rsidR="00B83878" w:rsidRPr="002449AF" w:rsidRDefault="001D393E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 xml:space="preserve">Отвечают на вопросы </w:t>
            </w:r>
            <w:r w:rsidR="002449AF" w:rsidRPr="002449AF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</w:p>
        </w:tc>
      </w:tr>
      <w:tr w:rsidR="00B83878" w:rsidRPr="00532403" w14:paraId="3A687E44" w14:textId="77777777" w:rsidTr="00DD0122">
        <w:tc>
          <w:tcPr>
            <w:tcW w:w="3402" w:type="dxa"/>
          </w:tcPr>
          <w:p w14:paraId="1BA4FC71" w14:textId="77777777" w:rsidR="00B83878" w:rsidRPr="00C82771" w:rsidRDefault="00DD0122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82771">
              <w:rPr>
                <w:rFonts w:ascii="Times New Roman" w:hAnsi="Times New Roman" w:cs="Times New Roman"/>
                <w:b/>
                <w:lang w:val="ru-RU"/>
              </w:rPr>
              <w:t>Актуализация</w:t>
            </w:r>
            <w:r w:rsidRPr="00803275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C82771">
              <w:rPr>
                <w:rFonts w:ascii="Times New Roman" w:hAnsi="Times New Roman" w:cs="Times New Roman"/>
                <w:b/>
                <w:lang w:val="ru-RU"/>
              </w:rPr>
              <w:t>знаний</w:t>
            </w:r>
            <w:r w:rsidRPr="00803275">
              <w:rPr>
                <w:rFonts w:ascii="Times New Roman" w:hAnsi="Times New Roman" w:cs="Times New Roman"/>
                <w:b/>
                <w:lang w:val="ru-RU"/>
              </w:rPr>
              <w:t xml:space="preserve">. </w:t>
            </w:r>
            <w:r w:rsidRPr="00C82771">
              <w:rPr>
                <w:rFonts w:ascii="Times New Roman" w:hAnsi="Times New Roman" w:cs="Times New Roman"/>
                <w:b/>
                <w:lang w:val="ru-RU"/>
              </w:rPr>
              <w:t>Активизация</w:t>
            </w:r>
            <w:r w:rsidRPr="00803275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C82771">
              <w:rPr>
                <w:rFonts w:ascii="Times New Roman" w:hAnsi="Times New Roman" w:cs="Times New Roman"/>
                <w:b/>
                <w:lang w:val="ru-RU"/>
              </w:rPr>
              <w:t>речевой</w:t>
            </w:r>
            <w:r w:rsidRPr="00803275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C82771">
              <w:rPr>
                <w:rFonts w:ascii="Times New Roman" w:hAnsi="Times New Roman" w:cs="Times New Roman"/>
                <w:b/>
                <w:lang w:val="ru-RU"/>
              </w:rPr>
              <w:t xml:space="preserve">деятельности. </w:t>
            </w:r>
          </w:p>
        </w:tc>
        <w:tc>
          <w:tcPr>
            <w:tcW w:w="5954" w:type="dxa"/>
          </w:tcPr>
          <w:p w14:paraId="20CAB70B" w14:textId="77777777" w:rsidR="00B83878" w:rsidRPr="00C82771" w:rsidRDefault="00DD0122">
            <w:pPr>
              <w:rPr>
                <w:rFonts w:ascii="Times New Roman" w:hAnsi="Times New Roman" w:cs="Times New Roman"/>
                <w:i/>
              </w:rPr>
            </w:pPr>
            <w:r w:rsidRPr="00C82771">
              <w:rPr>
                <w:rFonts w:ascii="Times New Roman" w:hAnsi="Times New Roman" w:cs="Times New Roman"/>
                <w:u w:val="single"/>
                <w:lang w:val="ru-RU"/>
              </w:rPr>
              <w:t>Учитель настраивает учеников на изучение нового материала по говорению.</w:t>
            </w:r>
            <w:r w:rsidRPr="00C82771">
              <w:rPr>
                <w:rFonts w:ascii="Times New Roman" w:hAnsi="Times New Roman" w:cs="Times New Roman"/>
                <w:lang w:val="ru-RU"/>
              </w:rPr>
              <w:t xml:space="preserve"> Учитель задаёт вопросы, для того что бы дети догадались, что будет обсуждаться на уроке. </w:t>
            </w:r>
            <w:r w:rsidRPr="00C82771">
              <w:rPr>
                <w:rFonts w:ascii="Times New Roman" w:hAnsi="Times New Roman" w:cs="Times New Roman"/>
              </w:rPr>
              <w:t>The teacher speaks about new speaking topic for students</w:t>
            </w:r>
            <w:r w:rsidRPr="00C82771">
              <w:rPr>
                <w:rFonts w:ascii="Times New Roman" w:hAnsi="Times New Roman" w:cs="Times New Roman"/>
                <w:b/>
              </w:rPr>
              <w:t>. –“Let’s speak about our new topic. Tell me please,</w:t>
            </w:r>
            <w:r w:rsidRPr="00C82771">
              <w:rPr>
                <w:rFonts w:ascii="Times New Roman" w:hAnsi="Times New Roman" w:cs="Times New Roman"/>
              </w:rPr>
              <w:t xml:space="preserve"> </w:t>
            </w:r>
            <w:r w:rsidRPr="00C82771">
              <w:rPr>
                <w:rFonts w:ascii="Times New Roman" w:hAnsi="Times New Roman" w:cs="Times New Roman"/>
                <w:i/>
              </w:rPr>
              <w:t>1) What Seasons do we know? (Winter, Spring, Summer, Autumn)</w:t>
            </w:r>
          </w:p>
          <w:p w14:paraId="09B3F49C" w14:textId="77777777" w:rsidR="00B83878" w:rsidRPr="00C82771" w:rsidRDefault="00DD0122">
            <w:pPr>
              <w:rPr>
                <w:rFonts w:ascii="Times New Roman" w:hAnsi="Times New Roman" w:cs="Times New Roman"/>
                <w:i/>
              </w:rPr>
            </w:pPr>
            <w:r w:rsidRPr="00C82771">
              <w:rPr>
                <w:rFonts w:ascii="Times New Roman" w:hAnsi="Times New Roman" w:cs="Times New Roman"/>
                <w:i/>
              </w:rPr>
              <w:t xml:space="preserve">2)  – What season do you like? </w:t>
            </w:r>
          </w:p>
          <w:p w14:paraId="7575BEEA" w14:textId="77777777" w:rsidR="00B83878" w:rsidRPr="00C82771" w:rsidRDefault="00DD0122">
            <w:pPr>
              <w:rPr>
                <w:rFonts w:ascii="Times New Roman" w:hAnsi="Times New Roman" w:cs="Times New Roman"/>
                <w:i/>
              </w:rPr>
            </w:pPr>
            <w:r w:rsidRPr="00C82771">
              <w:rPr>
                <w:rFonts w:ascii="Times New Roman" w:hAnsi="Times New Roman" w:cs="Times New Roman"/>
                <w:i/>
              </w:rPr>
              <w:t>3) - What season is it now? (It is winter now)</w:t>
            </w:r>
          </w:p>
          <w:p w14:paraId="6259501C" w14:textId="77777777" w:rsidR="00B83878" w:rsidRPr="00C82771" w:rsidRDefault="00DD0122">
            <w:pPr>
              <w:rPr>
                <w:rFonts w:ascii="Times New Roman" w:hAnsi="Times New Roman" w:cs="Times New Roman"/>
                <w:i/>
              </w:rPr>
            </w:pPr>
            <w:r w:rsidRPr="00C82771">
              <w:rPr>
                <w:rFonts w:ascii="Times New Roman" w:hAnsi="Times New Roman" w:cs="Times New Roman"/>
                <w:i/>
              </w:rPr>
              <w:t>4) – What is the weather like today? Is it rainy? Cloudy? Snowy? Frosty?</w:t>
            </w:r>
          </w:p>
          <w:p w14:paraId="502A4D83" w14:textId="77777777" w:rsidR="00B83878" w:rsidRPr="00C82771" w:rsidRDefault="00DD0122">
            <w:pPr>
              <w:rPr>
                <w:rFonts w:ascii="Times New Roman" w:hAnsi="Times New Roman" w:cs="Times New Roman"/>
                <w:i/>
              </w:rPr>
            </w:pPr>
            <w:r w:rsidRPr="00C82771">
              <w:rPr>
                <w:rFonts w:ascii="Times New Roman" w:hAnsi="Times New Roman" w:cs="Times New Roman"/>
                <w:i/>
              </w:rPr>
              <w:t>5) – Do you like winter? Why do/don’t you like winter?</w:t>
            </w:r>
          </w:p>
          <w:p w14:paraId="0DD898FD" w14:textId="77777777" w:rsidR="00B83878" w:rsidRPr="00C82771" w:rsidRDefault="00DD0122">
            <w:pPr>
              <w:rPr>
                <w:rFonts w:ascii="Times New Roman" w:hAnsi="Times New Roman" w:cs="Times New Roman"/>
                <w:i/>
              </w:rPr>
            </w:pPr>
            <w:r w:rsidRPr="00C82771">
              <w:rPr>
                <w:rFonts w:ascii="Times New Roman" w:hAnsi="Times New Roman" w:cs="Times New Roman"/>
                <w:i/>
              </w:rPr>
              <w:t xml:space="preserve">6) </w:t>
            </w:r>
            <w:r w:rsidRPr="002449AF">
              <w:rPr>
                <w:rFonts w:ascii="Times New Roman" w:hAnsi="Times New Roman" w:cs="Times New Roman"/>
                <w:b/>
                <w:i/>
              </w:rPr>
              <w:t xml:space="preserve">– What </w:t>
            </w:r>
            <w:r w:rsidRPr="002449AF">
              <w:rPr>
                <w:rFonts w:ascii="Times New Roman" w:hAnsi="Times New Roman" w:cs="Times New Roman"/>
                <w:b/>
                <w:i/>
                <w:u w:val="single"/>
              </w:rPr>
              <w:t>can</w:t>
            </w:r>
            <w:r w:rsidRPr="002449AF">
              <w:rPr>
                <w:rFonts w:ascii="Times New Roman" w:hAnsi="Times New Roman" w:cs="Times New Roman"/>
                <w:b/>
                <w:i/>
              </w:rPr>
              <w:t xml:space="preserve"> you do in winter?</w:t>
            </w:r>
            <w:r w:rsidRPr="00C82771">
              <w:rPr>
                <w:rFonts w:ascii="Times New Roman" w:hAnsi="Times New Roman" w:cs="Times New Roman"/>
                <w:i/>
              </w:rPr>
              <w:t xml:space="preserve"> (</w:t>
            </w:r>
            <w:r w:rsidRPr="002449AF">
              <w:rPr>
                <w:rFonts w:ascii="Times New Roman" w:hAnsi="Times New Roman" w:cs="Times New Roman"/>
                <w:b/>
                <w:i/>
              </w:rPr>
              <w:t>Ski, skate, toboggan, make a snowman, play hockey</w:t>
            </w:r>
            <w:r w:rsidRPr="00C82771">
              <w:rPr>
                <w:rFonts w:ascii="Times New Roman" w:hAnsi="Times New Roman" w:cs="Times New Roman"/>
                <w:i/>
              </w:rPr>
              <w:t>)</w:t>
            </w:r>
          </w:p>
          <w:p w14:paraId="635E1C4C" w14:textId="77777777" w:rsidR="00B83878" w:rsidRPr="00C82771" w:rsidRDefault="00B838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5595EDC4" w14:textId="686322B2" w:rsidR="00B83878" w:rsidRPr="002449AF" w:rsidRDefault="002449AF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2449AF">
              <w:rPr>
                <w:rFonts w:ascii="Times New Roman" w:hAnsi="Times New Roman" w:cs="Times New Roman"/>
                <w:bCs/>
                <w:lang w:val="ru-RU"/>
              </w:rPr>
              <w:t xml:space="preserve">Выявление темы урока </w:t>
            </w:r>
          </w:p>
        </w:tc>
        <w:tc>
          <w:tcPr>
            <w:tcW w:w="1485" w:type="dxa"/>
          </w:tcPr>
          <w:p w14:paraId="45CD9743" w14:textId="5B88C5A5" w:rsidR="00B83878" w:rsidRPr="00C82771" w:rsidRDefault="000234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Словесный</w:t>
            </w:r>
          </w:p>
        </w:tc>
        <w:tc>
          <w:tcPr>
            <w:tcW w:w="3902" w:type="dxa"/>
          </w:tcPr>
          <w:p w14:paraId="25CBA086" w14:textId="50D68D72" w:rsidR="00B83878" w:rsidRPr="0032192D" w:rsidRDefault="001D393E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Отвечают на вопросы по теме</w:t>
            </w:r>
            <w:r w:rsidR="002449AF" w:rsidRPr="002449AF">
              <w:rPr>
                <w:rFonts w:ascii="Times New Roman" w:hAnsi="Times New Roman" w:cs="Times New Roman"/>
                <w:bCs/>
                <w:lang w:val="ru-RU"/>
              </w:rPr>
              <w:t xml:space="preserve"> «</w:t>
            </w:r>
            <w:r w:rsidR="002449AF" w:rsidRPr="002449AF">
              <w:rPr>
                <w:rFonts w:ascii="Times New Roman" w:hAnsi="Times New Roman" w:cs="Times New Roman"/>
                <w:bCs/>
              </w:rPr>
              <w:t>New</w:t>
            </w:r>
            <w:r w:rsidR="002449AF" w:rsidRPr="0032192D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="002449AF" w:rsidRPr="002449AF">
              <w:rPr>
                <w:rFonts w:ascii="Times New Roman" w:hAnsi="Times New Roman" w:cs="Times New Roman"/>
                <w:bCs/>
              </w:rPr>
              <w:t>Year</w:t>
            </w:r>
            <w:r w:rsidR="002449AF" w:rsidRPr="0032192D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="002449AF" w:rsidRPr="002449AF">
              <w:rPr>
                <w:rFonts w:ascii="Times New Roman" w:hAnsi="Times New Roman" w:cs="Times New Roman"/>
                <w:bCs/>
              </w:rPr>
              <w:t>and</w:t>
            </w:r>
            <w:r w:rsidR="002449AF" w:rsidRPr="0032192D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="002449AF" w:rsidRPr="002449AF">
              <w:rPr>
                <w:rFonts w:ascii="Times New Roman" w:hAnsi="Times New Roman" w:cs="Times New Roman"/>
                <w:bCs/>
              </w:rPr>
              <w:t>Christmas</w:t>
            </w:r>
            <w:r w:rsidR="002449AF" w:rsidRPr="002449AF">
              <w:rPr>
                <w:rFonts w:ascii="Times New Roman" w:hAnsi="Times New Roman" w:cs="Times New Roman"/>
                <w:bCs/>
                <w:lang w:val="ru-RU"/>
              </w:rPr>
              <w:t>»</w:t>
            </w:r>
            <w:r w:rsidR="002449AF" w:rsidRPr="0032192D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</w:p>
        </w:tc>
      </w:tr>
      <w:tr w:rsidR="00B83878" w:rsidRPr="00257B16" w14:paraId="180D8C5A" w14:textId="77777777" w:rsidTr="00DD0122">
        <w:tc>
          <w:tcPr>
            <w:tcW w:w="3402" w:type="dxa"/>
          </w:tcPr>
          <w:p w14:paraId="06D3FE52" w14:textId="38F8C237" w:rsidR="00B83878" w:rsidRPr="001D393E" w:rsidRDefault="001D393E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Первичное усвоение новых знаний </w:t>
            </w:r>
          </w:p>
        </w:tc>
        <w:tc>
          <w:tcPr>
            <w:tcW w:w="5954" w:type="dxa"/>
          </w:tcPr>
          <w:p w14:paraId="53D0249F" w14:textId="77777777" w:rsidR="00257B16" w:rsidRPr="005512D3" w:rsidRDefault="00257B16" w:rsidP="00257B16">
            <w:pPr>
              <w:rPr>
                <w:rFonts w:ascii="Times New Roman" w:hAnsi="Times New Roman" w:cs="Times New Roman"/>
                <w:u w:val="single"/>
              </w:rPr>
            </w:pPr>
            <w:r w:rsidRPr="00257B16">
              <w:rPr>
                <w:rFonts w:ascii="Times New Roman" w:hAnsi="Times New Roman" w:cs="Times New Roman"/>
                <w:lang w:val="ru-RU"/>
              </w:rPr>
              <w:t xml:space="preserve">Учитель задает детям основной вопрос, подводящий к теме урока. </w:t>
            </w:r>
            <w:r w:rsidRPr="005512D3">
              <w:rPr>
                <w:rFonts w:ascii="Times New Roman" w:hAnsi="Times New Roman" w:cs="Times New Roman"/>
                <w:u w:val="single"/>
              </w:rPr>
              <w:t xml:space="preserve">The teacher asks students the important question for students to guess, what we are going to talk </w:t>
            </w:r>
            <w:proofErr w:type="gramStart"/>
            <w:r w:rsidRPr="005512D3">
              <w:rPr>
                <w:rFonts w:ascii="Times New Roman" w:hAnsi="Times New Roman" w:cs="Times New Roman"/>
                <w:u w:val="single"/>
              </w:rPr>
              <w:t>about</w:t>
            </w:r>
            <w:proofErr w:type="gramEnd"/>
            <w:r w:rsidRPr="005512D3">
              <w:rPr>
                <w:rFonts w:ascii="Times New Roman" w:hAnsi="Times New Roman" w:cs="Times New Roman"/>
                <w:u w:val="single"/>
              </w:rPr>
              <w:t xml:space="preserve">. </w:t>
            </w:r>
          </w:p>
          <w:p w14:paraId="7319C2B9" w14:textId="77777777" w:rsidR="00257B16" w:rsidRDefault="00257B16" w:rsidP="00257B16">
            <w:pPr>
              <w:pStyle w:val="a4"/>
              <w:numPr>
                <w:ilvl w:val="1"/>
                <w:numId w:val="4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Tell me, please, what do we have in winter? What is the most important holiday do we have in December?</w:t>
            </w:r>
          </w:p>
          <w:p w14:paraId="3E5020AD" w14:textId="77777777" w:rsidR="00257B16" w:rsidRDefault="00257B16" w:rsidP="00257B16">
            <w:pPr>
              <w:rPr>
                <w:rFonts w:ascii="Times New Roman" w:hAnsi="Times New Roman" w:cs="Times New Roman"/>
                <w:lang w:val="ru-RU"/>
              </w:rPr>
            </w:pPr>
            <w:r w:rsidRPr="00257B16">
              <w:rPr>
                <w:rFonts w:ascii="Times New Roman" w:hAnsi="Times New Roman" w:cs="Times New Roman"/>
                <w:lang w:val="ru-RU"/>
              </w:rPr>
              <w:t>(для подсказки на доске выписана лексика по теме «Новый Год»)</w:t>
            </w:r>
          </w:p>
          <w:p w14:paraId="79104434" w14:textId="77777777" w:rsidR="00257B16" w:rsidRPr="00257B16" w:rsidRDefault="00257B16" w:rsidP="00257B16">
            <w:pPr>
              <w:pStyle w:val="a4"/>
              <w:numPr>
                <w:ilvl w:val="1"/>
                <w:numId w:val="4"/>
              </w:numPr>
              <w:spacing w:after="160" w:line="259" w:lineRule="auto"/>
              <w:rPr>
                <w:rFonts w:ascii="Times New Roman" w:hAnsi="Times New Roman" w:cs="Times New Roman"/>
                <w:b/>
                <w:i/>
              </w:rPr>
            </w:pPr>
            <w:r w:rsidRPr="00257B16">
              <w:rPr>
                <w:rFonts w:ascii="Times New Roman" w:hAnsi="Times New Roman" w:cs="Times New Roman"/>
                <w:b/>
                <w:i/>
              </w:rPr>
              <w:t>Do you like New Year?</w:t>
            </w:r>
          </w:p>
          <w:p w14:paraId="00157A74" w14:textId="77777777" w:rsidR="00257B16" w:rsidRPr="00257B16" w:rsidRDefault="00257B16" w:rsidP="00257B16">
            <w:pPr>
              <w:pStyle w:val="a4"/>
              <w:numPr>
                <w:ilvl w:val="1"/>
                <w:numId w:val="4"/>
              </w:numPr>
              <w:spacing w:after="160" w:line="259" w:lineRule="auto"/>
              <w:rPr>
                <w:rFonts w:ascii="Times New Roman" w:hAnsi="Times New Roman" w:cs="Times New Roman"/>
                <w:b/>
                <w:i/>
              </w:rPr>
            </w:pPr>
            <w:r w:rsidRPr="00257B16">
              <w:rPr>
                <w:rFonts w:ascii="Times New Roman" w:hAnsi="Times New Roman" w:cs="Times New Roman"/>
                <w:b/>
                <w:i/>
              </w:rPr>
              <w:t xml:space="preserve">Do you know when we celebrate New Year in Russia? </w:t>
            </w:r>
            <w:proofErr w:type="gramStart"/>
            <w:r w:rsidRPr="00257B16">
              <w:rPr>
                <w:rFonts w:ascii="Times New Roman" w:hAnsi="Times New Roman" w:cs="Times New Roman"/>
                <w:b/>
                <w:i/>
              </w:rPr>
              <w:t>And</w:t>
            </w:r>
            <w:proofErr w:type="gramEnd"/>
            <w:r w:rsidRPr="00257B16">
              <w:rPr>
                <w:rFonts w:ascii="Times New Roman" w:hAnsi="Times New Roman" w:cs="Times New Roman"/>
                <w:b/>
                <w:i/>
              </w:rPr>
              <w:t>, when people celebrate New Year in Europe?</w:t>
            </w:r>
          </w:p>
          <w:p w14:paraId="5307557C" w14:textId="77777777" w:rsidR="00257B16" w:rsidRPr="00257B16" w:rsidRDefault="00257B16" w:rsidP="00257B16">
            <w:pPr>
              <w:pStyle w:val="a4"/>
              <w:numPr>
                <w:ilvl w:val="1"/>
                <w:numId w:val="4"/>
              </w:numPr>
              <w:spacing w:after="160" w:line="259" w:lineRule="auto"/>
              <w:rPr>
                <w:rFonts w:ascii="Times New Roman" w:hAnsi="Times New Roman" w:cs="Times New Roman"/>
                <w:b/>
                <w:i/>
              </w:rPr>
            </w:pPr>
            <w:r w:rsidRPr="00257B16">
              <w:rPr>
                <w:rFonts w:ascii="Times New Roman" w:hAnsi="Times New Roman" w:cs="Times New Roman"/>
                <w:b/>
                <w:i/>
              </w:rPr>
              <w:t xml:space="preserve">Ok, tell me please, what song do we know about New Year in Russian? (let it be «в </w:t>
            </w:r>
            <w:proofErr w:type="spellStart"/>
            <w:r w:rsidRPr="00257B16">
              <w:rPr>
                <w:rFonts w:ascii="Times New Roman" w:hAnsi="Times New Roman" w:cs="Times New Roman"/>
                <w:b/>
                <w:i/>
              </w:rPr>
              <w:t>лесу</w:t>
            </w:r>
            <w:proofErr w:type="spellEnd"/>
            <w:r w:rsidRPr="00257B1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257B16">
              <w:rPr>
                <w:rFonts w:ascii="Times New Roman" w:hAnsi="Times New Roman" w:cs="Times New Roman"/>
                <w:b/>
                <w:i/>
              </w:rPr>
              <w:t>родилась</w:t>
            </w:r>
            <w:proofErr w:type="spellEnd"/>
            <w:r w:rsidRPr="00257B1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257B16">
              <w:rPr>
                <w:rFonts w:ascii="Times New Roman" w:hAnsi="Times New Roman" w:cs="Times New Roman"/>
                <w:b/>
                <w:i/>
              </w:rPr>
              <w:t>елочка</w:t>
            </w:r>
            <w:proofErr w:type="spellEnd"/>
            <w:r w:rsidRPr="00257B16">
              <w:rPr>
                <w:rFonts w:ascii="Times New Roman" w:hAnsi="Times New Roman" w:cs="Times New Roman"/>
                <w:b/>
                <w:i/>
              </w:rPr>
              <w:t xml:space="preserve">») </w:t>
            </w:r>
            <w:proofErr w:type="gramStart"/>
            <w:r w:rsidRPr="00257B16">
              <w:rPr>
                <w:rFonts w:ascii="Times New Roman" w:hAnsi="Times New Roman" w:cs="Times New Roman"/>
                <w:b/>
                <w:i/>
              </w:rPr>
              <w:t>But</w:t>
            </w:r>
            <w:proofErr w:type="gramEnd"/>
            <w:r w:rsidRPr="00257B16">
              <w:rPr>
                <w:rFonts w:ascii="Times New Roman" w:hAnsi="Times New Roman" w:cs="Times New Roman"/>
                <w:b/>
                <w:i/>
              </w:rPr>
              <w:t xml:space="preserve"> in England and in America we sing…. What do we sing in England</w:t>
            </w:r>
            <w:proofErr w:type="gramStart"/>
            <w:r w:rsidRPr="00257B16">
              <w:rPr>
                <w:rFonts w:ascii="Times New Roman" w:hAnsi="Times New Roman" w:cs="Times New Roman"/>
                <w:b/>
                <w:i/>
              </w:rPr>
              <w:t>?!</w:t>
            </w:r>
            <w:proofErr w:type="gramEnd"/>
            <w:r w:rsidRPr="00257B16">
              <w:rPr>
                <w:rFonts w:ascii="Times New Roman" w:hAnsi="Times New Roman" w:cs="Times New Roman"/>
                <w:b/>
                <w:i/>
              </w:rPr>
              <w:t xml:space="preserve"> (We wish you a merry Christmas)</w:t>
            </w:r>
          </w:p>
          <w:p w14:paraId="1E48AFE6" w14:textId="77777777" w:rsidR="00257B16" w:rsidRPr="00023484" w:rsidRDefault="00257B16" w:rsidP="00257B16">
            <w:pPr>
              <w:rPr>
                <w:rFonts w:ascii="Times New Roman" w:hAnsi="Times New Roman" w:cs="Times New Roman"/>
                <w:lang w:val="ru-RU"/>
              </w:rPr>
            </w:pPr>
            <w:r w:rsidRPr="00257B16">
              <w:rPr>
                <w:rFonts w:ascii="Times New Roman" w:hAnsi="Times New Roman" w:cs="Times New Roman"/>
                <w:lang w:val="ru-RU"/>
              </w:rPr>
              <w:t xml:space="preserve">Учитель включает видео с </w:t>
            </w:r>
            <w:r>
              <w:rPr>
                <w:rFonts w:ascii="Times New Roman" w:hAnsi="Times New Roman" w:cs="Times New Roman"/>
              </w:rPr>
              <w:t>lyrics</w:t>
            </w:r>
            <w:r w:rsidRPr="00257B16">
              <w:rPr>
                <w:rFonts w:ascii="Times New Roman" w:hAnsi="Times New Roman" w:cs="Times New Roman"/>
                <w:lang w:val="ru-RU"/>
              </w:rPr>
              <w:t xml:space="preserve">, и сообщает детям о том, что сейчас мы будем петь новогоднюю </w:t>
            </w:r>
            <w:proofErr w:type="spellStart"/>
            <w:r>
              <w:rPr>
                <w:rFonts w:ascii="Times New Roman" w:hAnsi="Times New Roman" w:cs="Times New Roman"/>
              </w:rPr>
              <w:t>песню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в</w:t>
            </w:r>
            <w:r w:rsidRPr="000347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качестве</w:t>
            </w:r>
            <w:proofErr w:type="spellEnd"/>
            <w:r w:rsidRPr="000347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фонетического</w:t>
            </w:r>
            <w:proofErr w:type="spellEnd"/>
            <w:r w:rsidRPr="000347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упражнения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. – so, now we are going to do a phonetic exercise. </w:t>
            </w:r>
            <w:proofErr w:type="gramStart"/>
            <w:r>
              <w:rPr>
                <w:rFonts w:ascii="Times New Roman" w:hAnsi="Times New Roman" w:cs="Times New Roman"/>
              </w:rPr>
              <w:t>And</w:t>
            </w:r>
            <w:proofErr w:type="gramEnd"/>
            <w:r>
              <w:rPr>
                <w:rFonts w:ascii="Times New Roman" w:hAnsi="Times New Roman" w:cs="Times New Roman"/>
              </w:rPr>
              <w:t xml:space="preserve"> our phonetic exercise will be a song “We wish you a merry </w:t>
            </w:r>
            <w:proofErr w:type="spellStart"/>
            <w:r>
              <w:rPr>
                <w:rFonts w:ascii="Times New Roman" w:hAnsi="Times New Roman" w:cs="Times New Roman"/>
              </w:rPr>
              <w:t>Cristmas</w:t>
            </w:r>
            <w:proofErr w:type="spellEnd"/>
            <w:r>
              <w:rPr>
                <w:rFonts w:ascii="Times New Roman" w:hAnsi="Times New Roman" w:cs="Times New Roman"/>
              </w:rPr>
              <w:t>!”</w:t>
            </w:r>
            <w:r w:rsidRPr="00AE2C2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Let</w:t>
            </w:r>
            <w:r w:rsidRPr="00023484">
              <w:rPr>
                <w:rFonts w:ascii="Times New Roman" w:hAnsi="Times New Roman" w:cs="Times New Roman"/>
                <w:lang w:val="ru-RU"/>
              </w:rPr>
              <w:t>’</w:t>
            </w:r>
            <w:r>
              <w:rPr>
                <w:rFonts w:ascii="Times New Roman" w:hAnsi="Times New Roman" w:cs="Times New Roman"/>
              </w:rPr>
              <w:t>s</w:t>
            </w:r>
            <w:proofErr w:type="gramEnd"/>
            <w:r w:rsidRPr="00023484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sing</w:t>
            </w:r>
            <w:r w:rsidRPr="00023484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it</w:t>
            </w:r>
            <w:r w:rsidRPr="00023484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together</w:t>
            </w:r>
            <w:r w:rsidRPr="00023484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14:paraId="6590DE53" w14:textId="77777777" w:rsidR="00257B16" w:rsidRPr="00023484" w:rsidRDefault="00257B16" w:rsidP="00257B16">
            <w:pPr>
              <w:rPr>
                <w:rFonts w:ascii="Times New Roman" w:hAnsi="Times New Roman" w:cs="Times New Roman"/>
                <w:lang w:val="ru-RU"/>
              </w:rPr>
            </w:pPr>
            <w:r w:rsidRPr="00023484">
              <w:rPr>
                <w:rFonts w:ascii="Times New Roman" w:hAnsi="Times New Roman" w:cs="Times New Roman"/>
                <w:lang w:val="ru-RU"/>
              </w:rPr>
              <w:t>Дети поют песню с фонограммой</w:t>
            </w:r>
          </w:p>
          <w:p w14:paraId="56D864BF" w14:textId="57696EDD" w:rsidR="00257B16" w:rsidRPr="00023484" w:rsidRDefault="00023484" w:rsidP="00257B16">
            <w:pPr>
              <w:rPr>
                <w:rFonts w:ascii="Times New Roman" w:hAnsi="Times New Roman" w:cs="Times New Roman"/>
                <w:lang w:val="ru-RU"/>
              </w:rPr>
            </w:pPr>
            <w:r w:rsidRPr="00023484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После дети рассказывают стихотворения о </w:t>
            </w:r>
            <w:r>
              <w:rPr>
                <w:rFonts w:ascii="Times New Roman" w:hAnsi="Times New Roman" w:cs="Times New Roman"/>
              </w:rPr>
              <w:t>New</w:t>
            </w:r>
            <w:r w:rsidRPr="00023484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Year</w:t>
            </w:r>
            <w:r w:rsidRPr="00023484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and</w:t>
            </w:r>
            <w:r w:rsidRPr="00023484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Christmas</w:t>
            </w:r>
            <w:r w:rsidRPr="00023484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на оценку. </w:t>
            </w:r>
          </w:p>
          <w:p w14:paraId="631CF9CA" w14:textId="77777777" w:rsidR="00257B16" w:rsidRPr="00023484" w:rsidRDefault="00257B16" w:rsidP="00257B16">
            <w:pPr>
              <w:rPr>
                <w:rFonts w:ascii="Times New Roman" w:hAnsi="Times New Roman" w:cs="Times New Roman"/>
                <w:lang w:val="ru-RU"/>
              </w:rPr>
            </w:pPr>
          </w:p>
          <w:p w14:paraId="4B96B2E9" w14:textId="77777777" w:rsidR="00B83878" w:rsidRPr="00023484" w:rsidRDefault="00B83878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559" w:type="dxa"/>
          </w:tcPr>
          <w:p w14:paraId="1EB2F2A0" w14:textId="341D94CA" w:rsidR="00B83878" w:rsidRPr="008975BE" w:rsidRDefault="008975BE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 xml:space="preserve">Определение темы урока </w:t>
            </w:r>
          </w:p>
        </w:tc>
        <w:tc>
          <w:tcPr>
            <w:tcW w:w="1485" w:type="dxa"/>
          </w:tcPr>
          <w:p w14:paraId="41F146AB" w14:textId="29132768" w:rsidR="00B83878" w:rsidRPr="00257B16" w:rsidRDefault="000234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Словесный</w:t>
            </w:r>
          </w:p>
        </w:tc>
        <w:tc>
          <w:tcPr>
            <w:tcW w:w="3902" w:type="dxa"/>
          </w:tcPr>
          <w:p w14:paraId="3057E685" w14:textId="77777777" w:rsidR="00257B16" w:rsidRDefault="00257B16" w:rsidP="00257B16">
            <w:pPr>
              <w:rPr>
                <w:rFonts w:ascii="Times New Roman" w:hAnsi="Times New Roman" w:cs="Times New Roman"/>
              </w:rPr>
            </w:pPr>
            <w:r w:rsidRPr="0081662B">
              <w:rPr>
                <w:rFonts w:ascii="Times New Roman" w:hAnsi="Times New Roman" w:cs="Times New Roman"/>
                <w:u w:val="single"/>
              </w:rPr>
              <w:t>The students should answer</w:t>
            </w:r>
            <w:r>
              <w:rPr>
                <w:rFonts w:ascii="Times New Roman" w:hAnsi="Times New Roman" w:cs="Times New Roman"/>
              </w:rPr>
              <w:t>: This is a New Year.</w:t>
            </w:r>
          </w:p>
          <w:p w14:paraId="24768207" w14:textId="77777777" w:rsidR="00257B16" w:rsidRDefault="00257B16" w:rsidP="00257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students should say: “We wish you a merry Christmas”</w:t>
            </w:r>
          </w:p>
          <w:p w14:paraId="1ACCA9BB" w14:textId="77777777" w:rsidR="00B83878" w:rsidRPr="00257B16" w:rsidRDefault="00B838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83878" w:rsidRPr="00023484" w14:paraId="2F32BC5B" w14:textId="77777777" w:rsidTr="00DD0122">
        <w:tc>
          <w:tcPr>
            <w:tcW w:w="3402" w:type="dxa"/>
          </w:tcPr>
          <w:p w14:paraId="2CDD7D9C" w14:textId="0DFC31B3" w:rsidR="00B83878" w:rsidRPr="008975BE" w:rsidRDefault="008975BE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Первичная проверка понимания </w:t>
            </w:r>
          </w:p>
        </w:tc>
        <w:tc>
          <w:tcPr>
            <w:tcW w:w="5954" w:type="dxa"/>
          </w:tcPr>
          <w:p w14:paraId="0E2B957A" w14:textId="77777777" w:rsidR="00B83878" w:rsidRDefault="000234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23484">
              <w:rPr>
                <w:rFonts w:ascii="Times New Roman" w:hAnsi="Times New Roman" w:cs="Times New Roman"/>
                <w:bCs/>
              </w:rPr>
              <w:t xml:space="preserve">Talking about New Year in different countries. </w:t>
            </w:r>
            <w:r>
              <w:rPr>
                <w:rFonts w:ascii="Times New Roman" w:hAnsi="Times New Roman" w:cs="Times New Roman"/>
                <w:bCs/>
              </w:rPr>
              <w:t xml:space="preserve">The teacher asks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students: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“Who knows how people celebrate New Year in different countries? What are they doing”? The teacher turns on the video about “New Year in different countries”.</w:t>
            </w:r>
          </w:p>
          <w:p w14:paraId="59C4A583" w14:textId="6D5A39AF" w:rsidR="00E37314" w:rsidRDefault="00E3731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The teacher is hanging out the copies with the assignments and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explain,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how to work with the exercise. </w:t>
            </w:r>
          </w:p>
          <w:p w14:paraId="6E9B47CC" w14:textId="2BF4649D" w:rsidR="00E37314" w:rsidRPr="00E37314" w:rsidRDefault="00E373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7314">
              <w:rPr>
                <w:rFonts w:ascii="Times New Roman" w:hAnsi="Times New Roman" w:cs="Times New Roman"/>
                <w:b/>
                <w:bCs/>
              </w:rPr>
              <w:t xml:space="preserve">Then, the students are working with the texts (guess, what country is it?) </w:t>
            </w:r>
          </w:p>
        </w:tc>
        <w:tc>
          <w:tcPr>
            <w:tcW w:w="1559" w:type="dxa"/>
          </w:tcPr>
          <w:p w14:paraId="02C6DACF" w14:textId="75326F7D" w:rsidR="00B83878" w:rsidRPr="00803275" w:rsidRDefault="00B838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5" w:type="dxa"/>
          </w:tcPr>
          <w:p w14:paraId="683389BD" w14:textId="77777777" w:rsidR="00B83878" w:rsidRPr="00023484" w:rsidRDefault="00B838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2" w:type="dxa"/>
          </w:tcPr>
          <w:p w14:paraId="7D0740AF" w14:textId="05703459" w:rsidR="00B83878" w:rsidRPr="00023484" w:rsidRDefault="000234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The students should guess how people celebrate New Year in different countries. Students are watching the video.  </w:t>
            </w:r>
          </w:p>
        </w:tc>
      </w:tr>
      <w:tr w:rsidR="00B83878" w:rsidRPr="00023484" w14:paraId="6AF4C005" w14:textId="77777777" w:rsidTr="00DD0122">
        <w:tc>
          <w:tcPr>
            <w:tcW w:w="3402" w:type="dxa"/>
          </w:tcPr>
          <w:p w14:paraId="163BB717" w14:textId="70C02E9C" w:rsidR="00B83878" w:rsidRPr="00023484" w:rsidRDefault="003B14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Первичное</w:t>
            </w:r>
            <w:r w:rsidRPr="0002348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закрепление</w:t>
            </w:r>
            <w:r w:rsidRPr="0002348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954" w:type="dxa"/>
          </w:tcPr>
          <w:p w14:paraId="60660BB5" w14:textId="77777777" w:rsidR="00023484" w:rsidRPr="00023484" w:rsidRDefault="00023484" w:rsidP="000234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02348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Работа с текстом (раздаточный материал). Выдать ученикам текст с заданиями. Вывести сам текст на экране. </w:t>
            </w:r>
            <w:r w:rsidRPr="00023484">
              <w:rPr>
                <w:rFonts w:ascii="Times New Roman" w:eastAsia="Times New Roman" w:hAnsi="Times New Roman" w:cs="Times New Roman"/>
                <w:color w:val="000000"/>
                <w:u w:val="single"/>
                <w:lang w:val="ru-RU" w:eastAsia="ru-RU"/>
              </w:rPr>
              <w:t xml:space="preserve">На доске выписать незнакомую лексику из текста. Познакомит детей с новым лексическим материалом и попросит записать его. </w:t>
            </w:r>
          </w:p>
          <w:p w14:paraId="45DBF85E" w14:textId="77777777" w:rsidR="00023484" w:rsidRPr="00023484" w:rsidRDefault="00023484" w:rsidP="00023484">
            <w:pPr>
              <w:pStyle w:val="a4"/>
              <w:numPr>
                <w:ilvl w:val="1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02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“So, guys, look at the blackboard. There are some words on the blackboard, which you should know. I will read the words and you will listen to me and repeat after me. </w:t>
            </w:r>
            <w:r w:rsidRPr="00023484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The teacher reads the vocabulary and the students repeat it after the teacher. </w:t>
            </w:r>
            <w:r w:rsidRPr="0002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Now you are got acquainted with the new vocabulary, please, write down </w:t>
            </w:r>
            <w:proofErr w:type="spellStart"/>
            <w:r w:rsidRPr="0002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theses</w:t>
            </w:r>
            <w:proofErr w:type="spellEnd"/>
            <w:r w:rsidRPr="0002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words. </w:t>
            </w:r>
          </w:p>
          <w:p w14:paraId="22D41148" w14:textId="77777777" w:rsidR="00023484" w:rsidRPr="00023484" w:rsidRDefault="00023484" w:rsidP="00023484">
            <w:pPr>
              <w:pStyle w:val="a4"/>
              <w:numPr>
                <w:ilvl w:val="1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02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«Now we are going to read the text about New Year in different countries</w:t>
            </w:r>
            <w:proofErr w:type="gramStart"/>
            <w:r w:rsidRPr="0002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.»</w:t>
            </w:r>
            <w:proofErr w:type="gramEnd"/>
            <w:r w:rsidRPr="0002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2348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(Показать на слайде картинки как празднуют Новый Год в Австралии, Испании, и в Израиле.) </w:t>
            </w:r>
            <w:proofErr w:type="gramStart"/>
            <w:r w:rsidRPr="0002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But</w:t>
            </w:r>
            <w:proofErr w:type="gramEnd"/>
            <w:r w:rsidRPr="00023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before it, I’ll show you some pictures how New Year is celebrated in different countries. </w:t>
            </w:r>
          </w:p>
          <w:p w14:paraId="3CA8CC5B" w14:textId="77777777" w:rsidR="00B83878" w:rsidRPr="00023484" w:rsidRDefault="00B8387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14:paraId="4935DAC1" w14:textId="77777777" w:rsidR="00B83878" w:rsidRPr="00023484" w:rsidRDefault="00B838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5" w:type="dxa"/>
          </w:tcPr>
          <w:p w14:paraId="42001CEF" w14:textId="77777777" w:rsidR="00B83878" w:rsidRDefault="00DD0122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Словесный, наглядный,</w:t>
            </w:r>
          </w:p>
          <w:p w14:paraId="618EAC2D" w14:textId="6B44B2D3" w:rsidR="00DD0122" w:rsidRPr="00DD0122" w:rsidRDefault="00DD0122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Упражнения </w:t>
            </w:r>
          </w:p>
        </w:tc>
        <w:tc>
          <w:tcPr>
            <w:tcW w:w="3902" w:type="dxa"/>
          </w:tcPr>
          <w:p w14:paraId="4CE04612" w14:textId="6A349F3A" w:rsidR="00B83878" w:rsidRPr="00023484" w:rsidRDefault="00C86B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Children read the text and do the exercises </w:t>
            </w:r>
          </w:p>
        </w:tc>
      </w:tr>
      <w:tr w:rsidR="00B83878" w:rsidRPr="00EE6E82" w14:paraId="309DE544" w14:textId="77777777" w:rsidTr="00DD0122">
        <w:tc>
          <w:tcPr>
            <w:tcW w:w="3402" w:type="dxa"/>
          </w:tcPr>
          <w:p w14:paraId="750F8FF5" w14:textId="57A273AC" w:rsidR="00B83878" w:rsidRPr="003B1494" w:rsidRDefault="003B1494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Контроль</w:t>
            </w:r>
            <w:r w:rsidRPr="0080327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усвоения, обсуждение допущенных ошибок и их коррекция</w:t>
            </w:r>
          </w:p>
        </w:tc>
        <w:tc>
          <w:tcPr>
            <w:tcW w:w="5954" w:type="dxa"/>
          </w:tcPr>
          <w:p w14:paraId="6232DF69" w14:textId="4DBDAE38" w:rsidR="00B83878" w:rsidRPr="00EE6E82" w:rsidRDefault="00EE6E8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The teacher listen to the students, check the exercises and explain the mistakes if there are some </w:t>
            </w:r>
          </w:p>
        </w:tc>
        <w:tc>
          <w:tcPr>
            <w:tcW w:w="1559" w:type="dxa"/>
          </w:tcPr>
          <w:p w14:paraId="574B0ABF" w14:textId="77777777" w:rsidR="00B83878" w:rsidRPr="00EE6E82" w:rsidRDefault="00B838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5" w:type="dxa"/>
          </w:tcPr>
          <w:p w14:paraId="1178D6C4" w14:textId="77777777" w:rsidR="00B83878" w:rsidRPr="00EE6E82" w:rsidRDefault="00B838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02" w:type="dxa"/>
          </w:tcPr>
          <w:p w14:paraId="41E898D3" w14:textId="77777777" w:rsidR="00B83878" w:rsidRPr="00EE6E82" w:rsidRDefault="00B838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83878" w:rsidRPr="003B1494" w14:paraId="306CCF58" w14:textId="77777777" w:rsidTr="00DD0122">
        <w:tc>
          <w:tcPr>
            <w:tcW w:w="3402" w:type="dxa"/>
          </w:tcPr>
          <w:p w14:paraId="26E0B402" w14:textId="188CDA52" w:rsidR="00B83878" w:rsidRPr="003B1494" w:rsidRDefault="003B1494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Информация </w:t>
            </w:r>
            <w:r w:rsidR="00FD45A6">
              <w:rPr>
                <w:rFonts w:ascii="Times New Roman" w:hAnsi="Times New Roman" w:cs="Times New Roman"/>
                <w:b/>
                <w:bCs/>
                <w:lang w:val="ru-RU"/>
              </w:rPr>
              <w:t>о домашнем задании, инструктаж по его выполнению</w:t>
            </w:r>
          </w:p>
        </w:tc>
        <w:tc>
          <w:tcPr>
            <w:tcW w:w="5954" w:type="dxa"/>
          </w:tcPr>
          <w:p w14:paraId="4C3DAA44" w14:textId="77777777" w:rsidR="00C86B65" w:rsidRPr="00C86B65" w:rsidRDefault="00C86B65" w:rsidP="00C86B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C86B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C86B6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C86B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C86B6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C86B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C86B6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C86B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C86B6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C86B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C86B6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C86B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C86B6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C86B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C86B6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C86B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C86B6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C86B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C86B6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C86B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C86B6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1.Объяснение домашнего задания.</w:t>
            </w:r>
          </w:p>
          <w:p w14:paraId="74B9E291" w14:textId="77777777" w:rsidR="00C86B65" w:rsidRPr="00C86B65" w:rsidRDefault="00C86B65" w:rsidP="00C86B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C86B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C86B6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C86B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C86B6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C86B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C86B6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C86B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C86B6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C86B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C86B6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C86B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C86B6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C86B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C86B6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C86B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C86B6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C86B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C86B6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C86B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C86B6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C86B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C86B6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C86B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C86B6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C86B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C86B6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1) Заполнить словарь, выучить новые слова;</w:t>
            </w:r>
          </w:p>
          <w:p w14:paraId="5FFC9C48" w14:textId="77777777" w:rsidR="00B83878" w:rsidRPr="00023484" w:rsidRDefault="00B83878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1559" w:type="dxa"/>
          </w:tcPr>
          <w:p w14:paraId="0C956BD3" w14:textId="77777777" w:rsidR="00B83878" w:rsidRPr="003B1494" w:rsidRDefault="00B83878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485" w:type="dxa"/>
          </w:tcPr>
          <w:p w14:paraId="71AD736F" w14:textId="77777777" w:rsidR="00B83878" w:rsidRPr="003B1494" w:rsidRDefault="00B83878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3902" w:type="dxa"/>
          </w:tcPr>
          <w:p w14:paraId="137E215B" w14:textId="7BF2812C" w:rsidR="00B83878" w:rsidRPr="00DD0122" w:rsidRDefault="00DD0122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Записывают домашнее задание </w:t>
            </w:r>
          </w:p>
        </w:tc>
      </w:tr>
      <w:tr w:rsidR="00FD45A6" w:rsidRPr="003B1494" w14:paraId="19B4C221" w14:textId="77777777" w:rsidTr="00DD0122">
        <w:tc>
          <w:tcPr>
            <w:tcW w:w="3402" w:type="dxa"/>
          </w:tcPr>
          <w:p w14:paraId="6D1ADE43" w14:textId="71C10C28" w:rsidR="00FD45A6" w:rsidRDefault="00FD45A6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Рефлексия учебной деятельности </w:t>
            </w:r>
          </w:p>
        </w:tc>
        <w:tc>
          <w:tcPr>
            <w:tcW w:w="5954" w:type="dxa"/>
          </w:tcPr>
          <w:p w14:paraId="3ACDAA40" w14:textId="77777777" w:rsidR="00FD45A6" w:rsidRPr="00023484" w:rsidRDefault="00FD45A6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1559" w:type="dxa"/>
          </w:tcPr>
          <w:p w14:paraId="7F09211A" w14:textId="77777777" w:rsidR="00FD45A6" w:rsidRPr="003B1494" w:rsidRDefault="00FD45A6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485" w:type="dxa"/>
          </w:tcPr>
          <w:p w14:paraId="1C47EA11" w14:textId="77777777" w:rsidR="00FD45A6" w:rsidRPr="003B1494" w:rsidRDefault="00FD45A6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3902" w:type="dxa"/>
          </w:tcPr>
          <w:p w14:paraId="0DEB5F54" w14:textId="77777777" w:rsidR="00FD45A6" w:rsidRPr="003B1494" w:rsidRDefault="00FD45A6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</w:tbl>
    <w:p w14:paraId="09CB5A24" w14:textId="77777777" w:rsidR="00B83878" w:rsidRPr="003B1494" w:rsidRDefault="00B83878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7A4CAC12" w14:textId="77777777" w:rsidR="00B83878" w:rsidRPr="003B1494" w:rsidRDefault="00B83878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525E387D" w14:textId="77777777" w:rsidR="00B83878" w:rsidRPr="003B1494" w:rsidRDefault="00B83878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sectPr w:rsidR="00B83878" w:rsidRPr="003B1494" w:rsidSect="00532403">
      <w:pgSz w:w="16838" w:h="11906" w:orient="landscape"/>
      <w:pgMar w:top="426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25CDB"/>
    <w:multiLevelType w:val="multilevel"/>
    <w:tmpl w:val="22525CD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D5954"/>
    <w:multiLevelType w:val="multilevel"/>
    <w:tmpl w:val="258D595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44397985"/>
    <w:multiLevelType w:val="multilevel"/>
    <w:tmpl w:val="FBF47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7B1D82"/>
    <w:multiLevelType w:val="singleLevel"/>
    <w:tmpl w:val="507B1D82"/>
    <w:lvl w:ilvl="0">
      <w:start w:val="5"/>
      <w:numFmt w:val="decimal"/>
      <w:suff w:val="space"/>
      <w:lvlText w:val="%1.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878"/>
    <w:rsid w:val="00023484"/>
    <w:rsid w:val="001D393E"/>
    <w:rsid w:val="002449AF"/>
    <w:rsid w:val="00257B16"/>
    <w:rsid w:val="0032192D"/>
    <w:rsid w:val="003B1494"/>
    <w:rsid w:val="00532403"/>
    <w:rsid w:val="00803275"/>
    <w:rsid w:val="008975BE"/>
    <w:rsid w:val="00B83878"/>
    <w:rsid w:val="00C82771"/>
    <w:rsid w:val="00C86B65"/>
    <w:rsid w:val="00DD0122"/>
    <w:rsid w:val="00E37314"/>
    <w:rsid w:val="00EE6E82"/>
    <w:rsid w:val="00FD45A6"/>
    <w:rsid w:val="071D026E"/>
    <w:rsid w:val="0D4E5BC9"/>
    <w:rsid w:val="3D83529E"/>
    <w:rsid w:val="536654A6"/>
    <w:rsid w:val="6A1C3221"/>
    <w:rsid w:val="6F4C36E5"/>
    <w:rsid w:val="70E62CA2"/>
    <w:rsid w:val="76CC1A53"/>
    <w:rsid w:val="7A95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E189B0D-1C54-4791-8798-06691C50F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pc</dc:creator>
  <cp:lastModifiedBy>Учетная запись Майкрософт</cp:lastModifiedBy>
  <cp:revision>14</cp:revision>
  <dcterms:created xsi:type="dcterms:W3CDTF">2024-12-15T12:18:00Z</dcterms:created>
  <dcterms:modified xsi:type="dcterms:W3CDTF">2024-12-23T09:03:00Z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CC531EEAB2F44348B936D9891D417B90_12</vt:lpwstr>
  </property>
</Properties>
</file>