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40A4" w14:textId="77777777" w:rsidR="00994B8F" w:rsidRPr="00A1307D" w:rsidRDefault="00994B8F" w:rsidP="00994B8F">
      <w:pPr>
        <w:jc w:val="center"/>
        <w:rPr>
          <w:rFonts w:ascii="Times New Roman" w:eastAsia="SimSun" w:hAnsi="Times New Roman" w:cs="Times New Roman"/>
          <w:b/>
          <w:sz w:val="26"/>
          <w:szCs w:val="26"/>
          <w:lang w:eastAsia="ar-SA"/>
        </w:rPr>
      </w:pPr>
      <w:r w:rsidRPr="00A1307D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МАОУ СОШ № 48 города Тюмени</w:t>
      </w:r>
    </w:p>
    <w:p w14:paraId="0244CC71" w14:textId="77777777" w:rsidR="00994B8F" w:rsidRPr="00A1307D" w:rsidRDefault="00994B8F" w:rsidP="00994B8F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463BE14" w14:textId="77777777" w:rsidR="00994B8F" w:rsidRPr="00A1307D" w:rsidRDefault="00994B8F" w:rsidP="00994B8F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07D">
        <w:rPr>
          <w:rFonts w:ascii="Times New Roman" w:hAnsi="Times New Roman" w:cs="Times New Roman"/>
          <w:b/>
          <w:sz w:val="26"/>
          <w:szCs w:val="26"/>
        </w:rPr>
        <w:t>Справка по организации  родительского всеобуча «Школа успеха»</w:t>
      </w:r>
    </w:p>
    <w:p w14:paraId="217FD37F" w14:textId="77777777" w:rsidR="005C13C4" w:rsidRPr="00A1307D" w:rsidRDefault="005C13C4" w:rsidP="00994B8F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E16B87" w14:textId="4750C3D8" w:rsidR="00994B8F" w:rsidRPr="00A1307D" w:rsidRDefault="00994B8F" w:rsidP="00994B8F">
      <w:pPr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ab/>
      </w:r>
      <w:r w:rsidRPr="00A1307D">
        <w:rPr>
          <w:rFonts w:ascii="Times New Roman" w:hAnsi="Times New Roman" w:cs="Times New Roman"/>
          <w:color w:val="0F243E"/>
          <w:sz w:val="26"/>
          <w:szCs w:val="26"/>
          <w:shd w:val="clear" w:color="auto" w:fill="FFFFFF"/>
        </w:rPr>
        <w:t xml:space="preserve">В школьной реальности экзамен  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  теми компетенциями (и не только образовательными), которые обеспечат его успешность на следующем возрастном этапе. И в современном российском образовательном пространстве для этой цели </w:t>
      </w:r>
      <w:r w:rsidR="00B34EC4" w:rsidRPr="00A1307D">
        <w:rPr>
          <w:rFonts w:ascii="Times New Roman" w:hAnsi="Times New Roman" w:cs="Times New Roman"/>
          <w:color w:val="0F243E"/>
          <w:sz w:val="26"/>
          <w:szCs w:val="26"/>
          <w:shd w:val="clear" w:color="auto" w:fill="FFFFFF"/>
        </w:rPr>
        <w:t>реализуются в 9-м классе основной государственный экзамен –</w:t>
      </w:r>
      <w:r w:rsidRPr="00A1307D">
        <w:rPr>
          <w:rFonts w:ascii="Times New Roman" w:hAnsi="Times New Roman" w:cs="Times New Roman"/>
          <w:color w:val="0F243E"/>
          <w:sz w:val="26"/>
          <w:szCs w:val="26"/>
          <w:shd w:val="clear" w:color="auto" w:fill="FFFFFF"/>
        </w:rPr>
        <w:t xml:space="preserve"> ОГЭ</w:t>
      </w:r>
      <w:r w:rsidR="00B34EC4" w:rsidRPr="00A1307D">
        <w:rPr>
          <w:rFonts w:ascii="Times New Roman" w:hAnsi="Times New Roman" w:cs="Times New Roman"/>
          <w:color w:val="0F243E"/>
          <w:sz w:val="26"/>
          <w:szCs w:val="26"/>
          <w:shd w:val="clear" w:color="auto" w:fill="FFFFFF"/>
        </w:rPr>
        <w:t>, в 11-м классе единый государственный экзамен - ЕГЭ</w:t>
      </w:r>
      <w:r w:rsidRPr="00A1307D">
        <w:rPr>
          <w:rFonts w:ascii="Times New Roman" w:hAnsi="Times New Roman" w:cs="Times New Roman"/>
          <w:color w:val="0F243E"/>
          <w:sz w:val="26"/>
          <w:szCs w:val="26"/>
          <w:shd w:val="clear" w:color="auto" w:fill="FFFFFF"/>
        </w:rPr>
        <w:t>.</w:t>
      </w:r>
    </w:p>
    <w:p w14:paraId="45E70351" w14:textId="19EE49F5" w:rsidR="00994B8F" w:rsidRPr="00A1307D" w:rsidRDefault="00994B8F" w:rsidP="00994B8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ab/>
        <w:t>С целью повышения уровня предметной компетентности родителей, в рамках подготовки к ОГЭ по русскому языку</w:t>
      </w:r>
      <w:r w:rsidR="00A07E61" w:rsidRPr="00A1307D">
        <w:rPr>
          <w:rFonts w:ascii="Times New Roman" w:hAnsi="Times New Roman" w:cs="Times New Roman"/>
          <w:sz w:val="26"/>
          <w:szCs w:val="26"/>
        </w:rPr>
        <w:t>,</w:t>
      </w:r>
      <w:r w:rsidRPr="00A1307D">
        <w:rPr>
          <w:rFonts w:ascii="Times New Roman" w:hAnsi="Times New Roman" w:cs="Times New Roman"/>
          <w:sz w:val="26"/>
          <w:szCs w:val="26"/>
        </w:rPr>
        <w:t xml:space="preserve"> </w:t>
      </w:r>
      <w:r w:rsidR="00A07E61" w:rsidRPr="00A1307D">
        <w:rPr>
          <w:rFonts w:ascii="Times New Roman" w:hAnsi="Times New Roman" w:cs="Times New Roman"/>
          <w:sz w:val="26"/>
          <w:szCs w:val="26"/>
        </w:rPr>
        <w:t>08.02.2025</w:t>
      </w:r>
      <w:r w:rsidRPr="00A1307D">
        <w:rPr>
          <w:rFonts w:ascii="Times New Roman" w:hAnsi="Times New Roman" w:cs="Times New Roman"/>
          <w:sz w:val="26"/>
          <w:szCs w:val="26"/>
        </w:rPr>
        <w:t xml:space="preserve"> года был проведен родительский всеобуч «Школа успех</w:t>
      </w:r>
      <w:r w:rsidR="00B76667" w:rsidRPr="00A1307D">
        <w:rPr>
          <w:rFonts w:ascii="Times New Roman" w:hAnsi="Times New Roman" w:cs="Times New Roman"/>
          <w:sz w:val="26"/>
          <w:szCs w:val="26"/>
        </w:rPr>
        <w:t>а», г</w:t>
      </w:r>
      <w:r w:rsidRPr="00A1307D">
        <w:rPr>
          <w:rFonts w:ascii="Times New Roman" w:hAnsi="Times New Roman" w:cs="Times New Roman"/>
          <w:sz w:val="26"/>
          <w:szCs w:val="26"/>
        </w:rPr>
        <w:t>лавной целью</w:t>
      </w:r>
      <w:r w:rsidR="00B76667" w:rsidRPr="00A1307D">
        <w:rPr>
          <w:rFonts w:ascii="Times New Roman" w:hAnsi="Times New Roman" w:cs="Times New Roman"/>
          <w:sz w:val="26"/>
          <w:szCs w:val="26"/>
        </w:rPr>
        <w:t xml:space="preserve"> </w:t>
      </w:r>
      <w:r w:rsidRPr="00A1307D">
        <w:rPr>
          <w:rFonts w:ascii="Times New Roman" w:hAnsi="Times New Roman" w:cs="Times New Roman"/>
          <w:sz w:val="26"/>
          <w:szCs w:val="26"/>
        </w:rPr>
        <w:t xml:space="preserve">которого было познакомить родителей со структурой КИМов, бланками, справочным материалом и алгоритмом работы педагогического коллектива в рамках подготовки к ОГЭ по русскому языку. </w:t>
      </w:r>
    </w:p>
    <w:p w14:paraId="4A771C22" w14:textId="77777777" w:rsidR="00994B8F" w:rsidRPr="00A1307D" w:rsidRDefault="00994B8F" w:rsidP="00994B8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07D">
        <w:rPr>
          <w:rFonts w:ascii="Times New Roman" w:hAnsi="Times New Roman"/>
          <w:sz w:val="26"/>
          <w:szCs w:val="26"/>
        </w:rPr>
        <w:t>В родител</w:t>
      </w:r>
      <w:r w:rsidR="005C13C4" w:rsidRPr="00A1307D">
        <w:rPr>
          <w:rFonts w:ascii="Times New Roman" w:hAnsi="Times New Roman"/>
          <w:sz w:val="26"/>
          <w:szCs w:val="26"/>
        </w:rPr>
        <w:t xml:space="preserve">ьском всеобуче приняли участие </w:t>
      </w:r>
      <w:r w:rsidRPr="00A1307D">
        <w:rPr>
          <w:rFonts w:ascii="Times New Roman" w:hAnsi="Times New Roman"/>
          <w:sz w:val="26"/>
          <w:szCs w:val="26"/>
        </w:rPr>
        <w:t xml:space="preserve">16 родителей учащихся 9-х классов. </w:t>
      </w:r>
    </w:p>
    <w:p w14:paraId="567F18CB" w14:textId="1955E0B1" w:rsidR="00994B8F" w:rsidRPr="00A1307D" w:rsidRDefault="00994B8F" w:rsidP="00994B8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07D">
        <w:rPr>
          <w:rFonts w:ascii="Times New Roman" w:hAnsi="Times New Roman"/>
          <w:sz w:val="26"/>
          <w:szCs w:val="26"/>
        </w:rPr>
        <w:t>Родителям было предложено выполнить диагностическую работу по русскому</w:t>
      </w:r>
      <w:r w:rsidR="00B76667" w:rsidRPr="00A1307D">
        <w:rPr>
          <w:rFonts w:ascii="Times New Roman" w:hAnsi="Times New Roman"/>
          <w:sz w:val="26"/>
          <w:szCs w:val="26"/>
        </w:rPr>
        <w:t>.</w:t>
      </w:r>
      <w:r w:rsidRPr="00A1307D">
        <w:rPr>
          <w:rFonts w:ascii="Times New Roman" w:hAnsi="Times New Roman"/>
          <w:sz w:val="26"/>
          <w:szCs w:val="26"/>
        </w:rPr>
        <w:t xml:space="preserve"> Работа состояла из 3 частей экзамена по русскому языку. Часть 1 – сжатое изложение. Часть 2 - тест. Часть 3 – сочинение-рассуждение. Родители усердно взялись за решение заданий, были удивлены простотой упражнений, обращались за советом, если где-то возникали вопросы. Многим родителям удалось написать сжатое изложение, конечно, не обошлось без грамматических и речевых ошибок, которые затем рассмотрели вместе с родителями. Учителями сделан акцент, что именно в таком контексте идет разбор заданий и объяснения хода решения упражнений на уроках и консультациях.  Учителя раздали родителям работы детей и рассказали, что дети очень часто допускают ошибки из-за невнимательности.</w:t>
      </w:r>
    </w:p>
    <w:p w14:paraId="5872076C" w14:textId="77777777" w:rsidR="00B34EC4" w:rsidRPr="00A1307D" w:rsidRDefault="00994B8F" w:rsidP="00994B8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07D">
        <w:rPr>
          <w:rFonts w:ascii="Times New Roman" w:hAnsi="Times New Roman"/>
          <w:sz w:val="26"/>
          <w:szCs w:val="26"/>
        </w:rPr>
        <w:t>После письменной части родителям было предложено принять участие в устном собеседовании. Итоговое собеседование по русскому языку (далее- итоговое собеседование) для учащихся 9 классов вводится в рамках реализации Концепции преподавания русского языка и литературы для проверки навыков устной речи у школьников. Успешное прохождение итогового собеседования с текущего учебного года будет для девятиклассников допуском к государственной итоговой аттестации (далее - ГИА). Данная норма определена Порядком проведения ГИА</w:t>
      </w:r>
      <w:r w:rsidR="00B34EC4" w:rsidRPr="00A1307D">
        <w:rPr>
          <w:rFonts w:ascii="Times New Roman" w:hAnsi="Times New Roman"/>
          <w:sz w:val="26"/>
          <w:szCs w:val="26"/>
        </w:rPr>
        <w:t xml:space="preserve"> по образовательным программам основного общего образования</w:t>
      </w:r>
      <w:r w:rsidRPr="00A1307D">
        <w:rPr>
          <w:rFonts w:ascii="Times New Roman" w:hAnsi="Times New Roman"/>
          <w:sz w:val="26"/>
          <w:szCs w:val="26"/>
        </w:rPr>
        <w:t xml:space="preserve">, утвержденным совместным приказом Министерства просвещения Российской Федерации и Федеральной службы по надзору в сфере образования и науки от </w:t>
      </w:r>
      <w:r w:rsidR="00B34EC4" w:rsidRPr="00A1307D">
        <w:rPr>
          <w:rFonts w:ascii="Times New Roman" w:hAnsi="Times New Roman"/>
          <w:sz w:val="26"/>
          <w:szCs w:val="26"/>
        </w:rPr>
        <w:t>04.04.2023 №232/551</w:t>
      </w:r>
      <w:r w:rsidRPr="00A1307D">
        <w:rPr>
          <w:rFonts w:ascii="Times New Roman" w:hAnsi="Times New Roman"/>
          <w:sz w:val="26"/>
          <w:szCs w:val="26"/>
        </w:rPr>
        <w:t xml:space="preserve">. Результатом итогового собеседования является «зачет» или «незачет». </w:t>
      </w:r>
    </w:p>
    <w:p w14:paraId="2EBC8F8C" w14:textId="77777777" w:rsidR="00A1307D" w:rsidRDefault="00B34EC4" w:rsidP="00A1307D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07D">
        <w:rPr>
          <w:rFonts w:ascii="Times New Roman" w:hAnsi="Times New Roman"/>
          <w:sz w:val="26"/>
          <w:szCs w:val="26"/>
        </w:rPr>
        <w:t>Итоговое собеседование, как допуск к ОГЭ,</w:t>
      </w:r>
      <w:r w:rsidR="00994B8F" w:rsidRPr="00A1307D">
        <w:rPr>
          <w:rFonts w:ascii="Times New Roman" w:hAnsi="Times New Roman"/>
          <w:sz w:val="26"/>
          <w:szCs w:val="26"/>
        </w:rPr>
        <w:t xml:space="preserve"> ждет выпускников 1</w:t>
      </w:r>
      <w:r w:rsidR="004354B6" w:rsidRPr="00A1307D">
        <w:rPr>
          <w:rFonts w:ascii="Times New Roman" w:hAnsi="Times New Roman"/>
          <w:sz w:val="26"/>
          <w:szCs w:val="26"/>
        </w:rPr>
        <w:t>2.02.2025</w:t>
      </w:r>
      <w:r w:rsidR="00994B8F" w:rsidRPr="00A1307D">
        <w:rPr>
          <w:rFonts w:ascii="Times New Roman" w:hAnsi="Times New Roman"/>
          <w:sz w:val="26"/>
          <w:szCs w:val="26"/>
        </w:rPr>
        <w:t xml:space="preserve"> года. Родителям было рассказано о процедуре проведения экзамена. Собеседование содержит четыре задания, каждое со своей изюминкой. Первое — чтение вслух. Тексты подбираются так, чтобы выявить владение орфоэпическими нормами, ударениями и интонационными выделениями. Второе задание — пересказ. Разработчики придумали интересный подход, когда цитату, которая касается содержания текста, нужно «вплести» в пересказ. Третье задание — монологическое высказывание. На усмотрение участника это может быть описание, рассуждение или повествование. Если он выбирает описание, ему будет показана фотография; если рассуждение — будет задан некий опорный вопрос («нужно ли…»); для </w:t>
      </w:r>
      <w:r w:rsidR="00994B8F" w:rsidRPr="00A1307D">
        <w:rPr>
          <w:rFonts w:ascii="Times New Roman" w:hAnsi="Times New Roman"/>
          <w:sz w:val="26"/>
          <w:szCs w:val="26"/>
        </w:rPr>
        <w:lastRenderedPageBreak/>
        <w:t xml:space="preserve">повествования будет предложено о чем-то рассказать с опорой на наглядный материал. Важно помнить, что в задании «Монолог» важным критерием является количество </w:t>
      </w:r>
      <w:r w:rsidR="00A1307D" w:rsidRPr="00A1307D">
        <w:rPr>
          <w:rFonts w:ascii="Times New Roman" w:hAnsi="Times New Roman"/>
          <w:sz w:val="26"/>
          <w:szCs w:val="26"/>
        </w:rPr>
        <w:t>предложений</w:t>
      </w:r>
      <w:r w:rsidR="00994B8F" w:rsidRPr="00A1307D">
        <w:rPr>
          <w:rFonts w:ascii="Times New Roman" w:hAnsi="Times New Roman"/>
          <w:sz w:val="26"/>
          <w:szCs w:val="26"/>
        </w:rPr>
        <w:t xml:space="preserve"> в высказывании – не менее</w:t>
      </w:r>
      <w:r w:rsidR="005C13C4" w:rsidRPr="00A1307D">
        <w:rPr>
          <w:rFonts w:ascii="Times New Roman" w:hAnsi="Times New Roman"/>
          <w:sz w:val="26"/>
          <w:szCs w:val="26"/>
        </w:rPr>
        <w:t xml:space="preserve"> 10 (</w:t>
      </w:r>
      <w:r w:rsidR="00994B8F" w:rsidRPr="00A1307D">
        <w:rPr>
          <w:rFonts w:ascii="Times New Roman" w:hAnsi="Times New Roman"/>
          <w:sz w:val="26"/>
          <w:szCs w:val="26"/>
        </w:rPr>
        <w:t>без фактических ошибок</w:t>
      </w:r>
      <w:r w:rsidR="005C13C4" w:rsidRPr="00A1307D">
        <w:rPr>
          <w:rFonts w:ascii="Times New Roman" w:hAnsi="Times New Roman"/>
          <w:sz w:val="26"/>
          <w:szCs w:val="26"/>
        </w:rPr>
        <w:t>)</w:t>
      </w:r>
      <w:r w:rsidR="00994B8F" w:rsidRPr="00A1307D">
        <w:rPr>
          <w:rFonts w:ascii="Times New Roman" w:hAnsi="Times New Roman"/>
          <w:sz w:val="26"/>
          <w:szCs w:val="26"/>
        </w:rPr>
        <w:t>. Четвертое задание — участие в диалоге. На проверку выносится умение поддерживать диалог, отвечать на поставленный вопрос, формулировать понятные тезисы, доносить до собеседника коммуникативную задачу. Во время устного ответа обучающегося его оценивает эксперт по установленным критериям</w:t>
      </w:r>
      <w:r w:rsidR="005C13C4" w:rsidRPr="00A1307D">
        <w:rPr>
          <w:rFonts w:ascii="Times New Roman" w:hAnsi="Times New Roman"/>
          <w:sz w:val="26"/>
          <w:szCs w:val="26"/>
        </w:rPr>
        <w:t>.</w:t>
      </w:r>
    </w:p>
    <w:p w14:paraId="2EA06112" w14:textId="77777777" w:rsidR="00A1307D" w:rsidRDefault="005C13C4" w:rsidP="00A1307D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07D">
        <w:rPr>
          <w:rFonts w:ascii="Times New Roman" w:hAnsi="Times New Roman"/>
          <w:sz w:val="26"/>
          <w:szCs w:val="26"/>
        </w:rPr>
        <w:t xml:space="preserve">Родители с интересом выполняли задания. </w:t>
      </w:r>
      <w:r w:rsidR="00994B8F" w:rsidRPr="00A1307D">
        <w:rPr>
          <w:rFonts w:ascii="Times New Roman" w:hAnsi="Times New Roman"/>
          <w:sz w:val="26"/>
          <w:szCs w:val="26"/>
        </w:rPr>
        <w:t>Труднее участникам было выполнить задания «Пересказ» и «Монолог»</w:t>
      </w:r>
      <w:r w:rsidRPr="00A1307D">
        <w:rPr>
          <w:rFonts w:ascii="Times New Roman" w:hAnsi="Times New Roman"/>
          <w:sz w:val="26"/>
          <w:szCs w:val="26"/>
        </w:rPr>
        <w:t xml:space="preserve">. С этими задание хуже всего справляются </w:t>
      </w:r>
      <w:r w:rsidR="00A1307D">
        <w:rPr>
          <w:rFonts w:ascii="Times New Roman" w:hAnsi="Times New Roman"/>
          <w:sz w:val="26"/>
          <w:szCs w:val="26"/>
        </w:rPr>
        <w:t xml:space="preserve">и </w:t>
      </w:r>
      <w:r w:rsidRPr="00A1307D">
        <w:rPr>
          <w:rFonts w:ascii="Times New Roman" w:hAnsi="Times New Roman"/>
          <w:sz w:val="26"/>
          <w:szCs w:val="26"/>
        </w:rPr>
        <w:t xml:space="preserve">дети на экзамене. </w:t>
      </w:r>
      <w:r w:rsidR="00994B8F" w:rsidRPr="00A1307D">
        <w:rPr>
          <w:rFonts w:ascii="Times New Roman" w:hAnsi="Times New Roman"/>
          <w:sz w:val="26"/>
          <w:szCs w:val="26"/>
        </w:rPr>
        <w:t xml:space="preserve">Наибольшую сложность для </w:t>
      </w:r>
      <w:r w:rsidRPr="00A1307D">
        <w:rPr>
          <w:rFonts w:ascii="Times New Roman" w:hAnsi="Times New Roman"/>
          <w:sz w:val="26"/>
          <w:szCs w:val="26"/>
        </w:rPr>
        <w:t>родителей</w:t>
      </w:r>
      <w:r w:rsidR="00994B8F" w:rsidRPr="00A1307D">
        <w:rPr>
          <w:rFonts w:ascii="Times New Roman" w:hAnsi="Times New Roman"/>
          <w:sz w:val="26"/>
          <w:szCs w:val="26"/>
        </w:rPr>
        <w:t xml:space="preserve"> представляло включение при пересказе цитаты в текст так, </w:t>
      </w:r>
      <w:r w:rsidRPr="00A1307D">
        <w:rPr>
          <w:rFonts w:ascii="Times New Roman" w:hAnsi="Times New Roman"/>
          <w:sz w:val="26"/>
          <w:szCs w:val="26"/>
        </w:rPr>
        <w:t>чтобы это было логично, уместно.</w:t>
      </w:r>
    </w:p>
    <w:p w14:paraId="172B8BF6" w14:textId="7622C304" w:rsidR="00994B8F" w:rsidRPr="00A1307D" w:rsidRDefault="005C13C4" w:rsidP="00A1307D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307D">
        <w:rPr>
          <w:rFonts w:ascii="Times New Roman" w:hAnsi="Times New Roman"/>
          <w:sz w:val="26"/>
          <w:szCs w:val="26"/>
        </w:rPr>
        <w:t xml:space="preserve"> В конце мероприятия родители выразители благодарность за проведения мероприятия и готовность совместной работы с учителями по подготовке к экзамену, предложили провести совместное решение заданий экзаменационных КИМов с детьми.</w:t>
      </w:r>
    </w:p>
    <w:p w14:paraId="7CA51921" w14:textId="77777777" w:rsidR="005C13C4" w:rsidRPr="00A1307D" w:rsidRDefault="00B63780" w:rsidP="005C13C4">
      <w:pPr>
        <w:tabs>
          <w:tab w:val="left" w:pos="78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C2131A" w14:textId="77777777" w:rsidR="00B63780" w:rsidRPr="00A1307D" w:rsidRDefault="00B63780" w:rsidP="00B63780">
      <w:pPr>
        <w:tabs>
          <w:tab w:val="left" w:pos="78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07D">
        <w:rPr>
          <w:rFonts w:ascii="Times New Roman" w:hAnsi="Times New Roman" w:cs="Times New Roman"/>
          <w:b/>
          <w:sz w:val="26"/>
          <w:szCs w:val="26"/>
        </w:rPr>
        <w:t>Рекомендации родителям для домашней подготовки обучающихся к итоговому собеседованию</w:t>
      </w:r>
    </w:p>
    <w:p w14:paraId="0463BFEA" w14:textId="77777777" w:rsidR="00B63780" w:rsidRPr="00A1307D" w:rsidRDefault="00B63780" w:rsidP="00B63780">
      <w:pPr>
        <w:tabs>
          <w:tab w:val="left" w:pos="789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C623F7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1. Изучить материалы итогового собеседования, представленные на сайте ФИПИ(http://www.fipi.ru/oge-i-gve-9/demoversii-specifikaciikodifikatory,раздел «Русский язык»). </w:t>
      </w:r>
    </w:p>
    <w:p w14:paraId="295E77CC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2. Провести домашнюю тренировку выполнения детьми заданий демонстрационного варианта ФИПИ итогового собеседования. </w:t>
      </w:r>
    </w:p>
    <w:p w14:paraId="2826A860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3. Для подготовки к собеседованию можно использовать материалы раздела «Говорение» учебников по русскому языку 2-9 классов. В материалах представлены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 </w:t>
      </w:r>
    </w:p>
    <w:p w14:paraId="6E163E7E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4. Для подготовки к выполнению задания 1 «Чтение теста» рекомендуется подбирать тексты научно-публицистического характера (примерно 1000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 и соответствие темпа речи коммуникативной задаче. Важно ориентировать детей на осмысленное чтение с расчетом на последующий пересказ. </w:t>
      </w:r>
    </w:p>
    <w:p w14:paraId="66685CE2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5. Для подготовки к выполнению задания 2 «Пересказ текста» рекомендуем при пересказе прочитанного текста обратить внимание на повторение (сохранение) </w:t>
      </w:r>
      <w:proofErr w:type="spellStart"/>
      <w:r w:rsidRPr="00A1307D">
        <w:rPr>
          <w:rFonts w:ascii="Times New Roman" w:hAnsi="Times New Roman" w:cs="Times New Roman"/>
          <w:sz w:val="26"/>
          <w:szCs w:val="26"/>
        </w:rPr>
        <w:t>микротем</w:t>
      </w:r>
      <w:proofErr w:type="spellEnd"/>
      <w:r w:rsidRPr="00A1307D">
        <w:rPr>
          <w:rFonts w:ascii="Times New Roman" w:hAnsi="Times New Roman" w:cs="Times New Roman"/>
          <w:sz w:val="26"/>
          <w:szCs w:val="26"/>
        </w:rPr>
        <w:t xml:space="preserve"> исходного текста, отсутствие грамматических и речевых ошибок или искажения слов. </w:t>
      </w:r>
    </w:p>
    <w:p w14:paraId="4CC046B5" w14:textId="37B20901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>6. Для подготовки к заданию 3 «Монолог» рекомендуется провести беседы по темам «Посещение музея (театра)», «Экскурсия», «Поход», «Любимая книга (фильм)», «Космос», «Наука» и т.д.</w:t>
      </w:r>
      <w:r w:rsidR="00A1307D">
        <w:rPr>
          <w:rFonts w:ascii="Times New Roman" w:hAnsi="Times New Roman" w:cs="Times New Roman"/>
          <w:sz w:val="26"/>
          <w:szCs w:val="26"/>
        </w:rPr>
        <w:t xml:space="preserve"> </w:t>
      </w:r>
      <w:r w:rsidRPr="00A1307D">
        <w:rPr>
          <w:rFonts w:ascii="Times New Roman" w:hAnsi="Times New Roman" w:cs="Times New Roman"/>
          <w:sz w:val="26"/>
          <w:szCs w:val="26"/>
        </w:rPr>
        <w:t xml:space="preserve">Попросите ребенка составить монологическое высказывание. Обратите внимание на то, чтобы монолог ребенка по теме состоял не менее чем из 10 фраз, в нем отсутствовали фактические ошибки. Монолог должен иметь смысловую цельность, речевую связность и последовательность, а также логичность изложения. </w:t>
      </w:r>
    </w:p>
    <w:p w14:paraId="07656A38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 xml:space="preserve">7. Для подготовки к заданию 4 «Диалог» рекомендуется родителю выступить </w:t>
      </w:r>
      <w:r w:rsidRPr="00A1307D">
        <w:rPr>
          <w:rFonts w:ascii="Times New Roman" w:hAnsi="Times New Roman" w:cs="Times New Roman"/>
          <w:sz w:val="26"/>
          <w:szCs w:val="26"/>
        </w:rPr>
        <w:lastRenderedPageBreak/>
        <w:t xml:space="preserve">в качестве собеседника. Задайте по теме предыдущего монолога вопросы, которые позволят более подробно раскрыть тему. Обратите внимание на то, чтобы ребенок дал на все вопросы полные, а не односложные ответы. </w:t>
      </w:r>
    </w:p>
    <w:p w14:paraId="58A89F5D" w14:textId="77777777" w:rsidR="00B63780" w:rsidRPr="00A1307D" w:rsidRDefault="00B63780" w:rsidP="00A1307D">
      <w:pPr>
        <w:tabs>
          <w:tab w:val="left" w:pos="789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>8. Важным при подготовке к итоговому собеседованию является соблюдение временного регламента подготовки и выполнения заданий (указан в КИМ).</w:t>
      </w:r>
    </w:p>
    <w:p w14:paraId="57F69564" w14:textId="77777777" w:rsidR="00B63780" w:rsidRPr="00A1307D" w:rsidRDefault="00B63780" w:rsidP="005C13C4">
      <w:pPr>
        <w:tabs>
          <w:tab w:val="left" w:pos="789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9CDF8AB" w14:textId="77777777" w:rsidR="00B63780" w:rsidRPr="00A1307D" w:rsidRDefault="00B63780" w:rsidP="005C13C4">
      <w:pPr>
        <w:tabs>
          <w:tab w:val="left" w:pos="789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DC97BB4" w14:textId="0D257C6B" w:rsidR="00994B8F" w:rsidRDefault="00A1307D" w:rsidP="00994B8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>Зам</w:t>
      </w:r>
      <w:r>
        <w:rPr>
          <w:rFonts w:ascii="Times New Roman" w:hAnsi="Times New Roman" w:cs="Times New Roman"/>
          <w:sz w:val="26"/>
          <w:szCs w:val="26"/>
        </w:rPr>
        <w:t xml:space="preserve">еститель </w:t>
      </w:r>
      <w:r w:rsidR="00994B8F" w:rsidRPr="00A1307D">
        <w:rPr>
          <w:rFonts w:ascii="Times New Roman" w:hAnsi="Times New Roman" w:cs="Times New Roman"/>
          <w:sz w:val="26"/>
          <w:szCs w:val="26"/>
        </w:rPr>
        <w:t xml:space="preserve">директора по УВР                        </w:t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  <w:t xml:space="preserve">   Ренёва Г.Ф.</w:t>
      </w:r>
    </w:p>
    <w:p w14:paraId="7222BC5B" w14:textId="77777777" w:rsidR="00A1307D" w:rsidRPr="00A1307D" w:rsidRDefault="00A1307D" w:rsidP="00994B8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59BA274" w14:textId="121ED49A" w:rsidR="00994B8F" w:rsidRPr="00A1307D" w:rsidRDefault="005C13C4" w:rsidP="00994B8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>Учитель русского языка и литературы</w:t>
      </w:r>
      <w:r w:rsidR="00994B8F" w:rsidRPr="00A1307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1307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1307D">
        <w:rPr>
          <w:rFonts w:ascii="Times New Roman" w:hAnsi="Times New Roman" w:cs="Times New Roman"/>
          <w:sz w:val="26"/>
          <w:szCs w:val="26"/>
        </w:rPr>
        <w:t>Пылёва Д.С.</w:t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</w:r>
      <w:r w:rsidR="00994B8F" w:rsidRPr="00A1307D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0EB3EB80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5E392F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07D">
        <w:rPr>
          <w:rFonts w:ascii="Times New Roman" w:hAnsi="Times New Roman" w:cs="Times New Roman"/>
          <w:sz w:val="26"/>
          <w:szCs w:val="26"/>
        </w:rPr>
        <w:tab/>
      </w:r>
    </w:p>
    <w:p w14:paraId="64C495F1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B91E88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D53B66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54726D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B6862E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467099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5A67E9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136AE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AB6D4D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8D16BC" w14:textId="77777777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AE1C90" w14:textId="186B3D19" w:rsidR="00994B8F" w:rsidRPr="00A1307D" w:rsidRDefault="00994B8F" w:rsidP="00994B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8A9A39" w14:textId="77777777" w:rsidR="00F20E8B" w:rsidRPr="00A1307D" w:rsidRDefault="00F20E8B" w:rsidP="00994B8F">
      <w:pPr>
        <w:rPr>
          <w:rFonts w:ascii="Times New Roman" w:hAnsi="Times New Roman" w:cs="Times New Roman"/>
          <w:sz w:val="26"/>
          <w:szCs w:val="26"/>
        </w:rPr>
      </w:pPr>
    </w:p>
    <w:sectPr w:rsidR="00F20E8B" w:rsidRPr="00A1307D" w:rsidSect="00B34EC4">
      <w:footerReference w:type="default" r:id="rId6"/>
      <w:pgSz w:w="11906" w:h="16838"/>
      <w:pgMar w:top="1134" w:right="850" w:bottom="1134" w:left="1701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D149" w14:textId="77777777" w:rsidR="009075F8" w:rsidRDefault="009075F8">
      <w:r>
        <w:separator/>
      </w:r>
    </w:p>
  </w:endnote>
  <w:endnote w:type="continuationSeparator" w:id="0">
    <w:p w14:paraId="1CFD5237" w14:textId="77777777" w:rsidR="009075F8" w:rsidRDefault="009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charset w:val="80"/>
    <w:family w:val="roman"/>
    <w:pitch w:val="variable"/>
    <w:sig w:usb0="30000083" w:usb1="2BDF3C10" w:usb2="00000016" w:usb3="00000000" w:csb0="002E010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10C6" w14:textId="77777777" w:rsidR="00F20E8B" w:rsidRDefault="00154AB7">
    <w:pPr>
      <w:pStyle w:val="a9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63780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3057" w14:textId="77777777" w:rsidR="009075F8" w:rsidRDefault="009075F8">
      <w:r>
        <w:separator/>
      </w:r>
    </w:p>
  </w:footnote>
  <w:footnote w:type="continuationSeparator" w:id="0">
    <w:p w14:paraId="552ECFC8" w14:textId="77777777" w:rsidR="009075F8" w:rsidRDefault="0090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8B"/>
    <w:rsid w:val="000D0CAC"/>
    <w:rsid w:val="00154AB7"/>
    <w:rsid w:val="002A5B9B"/>
    <w:rsid w:val="004354B6"/>
    <w:rsid w:val="00580548"/>
    <w:rsid w:val="005B4C9B"/>
    <w:rsid w:val="005C13C4"/>
    <w:rsid w:val="008C46E4"/>
    <w:rsid w:val="008D585D"/>
    <w:rsid w:val="009075F8"/>
    <w:rsid w:val="00994B8F"/>
    <w:rsid w:val="00A07E61"/>
    <w:rsid w:val="00A1307D"/>
    <w:rsid w:val="00B34EC4"/>
    <w:rsid w:val="00B63780"/>
    <w:rsid w:val="00B76667"/>
    <w:rsid w:val="00C07D10"/>
    <w:rsid w:val="00CF6C65"/>
    <w:rsid w:val="00E7126E"/>
    <w:rsid w:val="00F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CD34"/>
  <w15:docId w15:val="{536F1261-18BE-4E6A-AA5B-1F14C02D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;Times New Roma" w:eastAsia="Tahoma" w:hAnsi="Liberation Serif;Times New Roma" w:cs="FreeSans"/>
      <w:sz w:val="24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oto Serif CJK SC" w:hAnsi="Liberation Serif" w:cs="Noto Sans Devanagari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oto Serif CJK SC" w:hAnsi="Liberation Serif" w:cs="Noto Sans Devanagari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 w:cs="Noto Sans Devanagari"/>
      <w:b/>
      <w:bCs/>
    </w:r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eastAsia="Noto Serif CJK SC" w:hAnsi="Liberation Serif" w:cs="Noto Sans Devanagari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;Courier New" w:eastAsia="Courier New" w:hAnsi="Liberation Mono;Courier New" w:cs="Liberation Mono;Courier New"/>
      <w:sz w:val="20"/>
      <w:szCs w:val="20"/>
    </w:rPr>
  </w:style>
  <w:style w:type="paragraph" w:styleId="a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  <w:style w:type="paragraph" w:customStyle="1" w:styleId="ad">
    <w:name w:val="Содержимое списка"/>
    <w:basedOn w:val="a"/>
    <w:qFormat/>
    <w:pPr>
      <w:ind w:left="567"/>
    </w:pPr>
  </w:style>
  <w:style w:type="paragraph" w:customStyle="1" w:styleId="ae">
    <w:name w:val="Заголовок списка"/>
    <w:basedOn w:val="a"/>
    <w:next w:val="ad"/>
    <w:qFormat/>
  </w:style>
  <w:style w:type="paragraph" w:styleId="af">
    <w:name w:val="List Paragraph"/>
    <w:basedOn w:val="a"/>
    <w:uiPriority w:val="34"/>
    <w:qFormat/>
    <w:rsid w:val="00994B8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8D585D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8D585D"/>
    <w:rPr>
      <w:rFonts w:ascii="Tahoma" w:eastAsia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2</cp:revision>
  <dcterms:created xsi:type="dcterms:W3CDTF">2025-02-10T05:38:00Z</dcterms:created>
  <dcterms:modified xsi:type="dcterms:W3CDTF">2025-02-10T05:38:00Z</dcterms:modified>
  <dc:language>ru-RU</dc:language>
</cp:coreProperties>
</file>