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5B2C" w14:textId="77777777" w:rsidR="00B626FD" w:rsidRPr="0002038B" w:rsidRDefault="00B626FD" w:rsidP="00B626FD">
      <w:pPr>
        <w:spacing w:after="0" w:line="240" w:lineRule="auto"/>
        <w:jc w:val="both"/>
        <w:rPr>
          <w:rFonts w:ascii="Times New Roman" w:hAnsi="Times New Roman" w:cs="Times New Roman"/>
          <w:sz w:val="26"/>
          <w:szCs w:val="26"/>
        </w:rPr>
      </w:pPr>
    </w:p>
    <w:p w14:paraId="0E1B7AAF" w14:textId="77777777" w:rsidR="00B626FD" w:rsidRPr="0002038B" w:rsidRDefault="00B626FD" w:rsidP="00B626FD">
      <w:pPr>
        <w:shd w:val="clear" w:color="auto" w:fill="FFFFFF"/>
        <w:spacing w:after="0" w:line="240" w:lineRule="auto"/>
        <w:ind w:left="92"/>
        <w:jc w:val="center"/>
        <w:rPr>
          <w:rFonts w:ascii="Times New Roman" w:hAnsi="Times New Roman" w:cs="Times New Roman"/>
          <w:sz w:val="26"/>
          <w:szCs w:val="26"/>
        </w:rPr>
      </w:pPr>
      <w:r w:rsidRPr="0002038B">
        <w:rPr>
          <w:rFonts w:ascii="Times New Roman" w:hAnsi="Times New Roman" w:cs="Times New Roman"/>
          <w:b/>
          <w:bCs/>
          <w:sz w:val="26"/>
          <w:szCs w:val="26"/>
        </w:rPr>
        <w:t xml:space="preserve">Методические рекомендации по организации урока </w:t>
      </w:r>
    </w:p>
    <w:p w14:paraId="4F3E3AEE" w14:textId="77777777" w:rsidR="00B626FD" w:rsidRPr="0002038B" w:rsidRDefault="00B626FD" w:rsidP="00B626FD">
      <w:pPr>
        <w:shd w:val="clear" w:color="auto" w:fill="FFFFFF"/>
        <w:spacing w:after="0" w:line="240" w:lineRule="auto"/>
        <w:ind w:left="92"/>
        <w:jc w:val="center"/>
        <w:rPr>
          <w:rFonts w:ascii="Times New Roman" w:hAnsi="Times New Roman" w:cs="Times New Roman"/>
          <w:b/>
          <w:bCs/>
          <w:sz w:val="26"/>
          <w:szCs w:val="26"/>
        </w:rPr>
      </w:pPr>
      <w:r w:rsidRPr="0002038B">
        <w:rPr>
          <w:rFonts w:ascii="Times New Roman" w:hAnsi="Times New Roman" w:cs="Times New Roman"/>
          <w:b/>
          <w:bCs/>
          <w:sz w:val="26"/>
          <w:szCs w:val="26"/>
        </w:rPr>
        <w:t>в рамках системно-деятельностного подхода</w:t>
      </w:r>
    </w:p>
    <w:p w14:paraId="21678E82" w14:textId="77777777" w:rsidR="00B626FD" w:rsidRPr="0002038B" w:rsidRDefault="00B626FD" w:rsidP="00B626FD">
      <w:pPr>
        <w:shd w:val="clear" w:color="auto" w:fill="FFFFFF"/>
        <w:spacing w:after="0" w:line="240" w:lineRule="auto"/>
        <w:ind w:left="92"/>
        <w:jc w:val="center"/>
        <w:rPr>
          <w:rFonts w:ascii="Times New Roman" w:hAnsi="Times New Roman" w:cs="Times New Roman"/>
          <w:sz w:val="26"/>
          <w:szCs w:val="26"/>
        </w:rPr>
      </w:pPr>
    </w:p>
    <w:p w14:paraId="1CD2E719" w14:textId="6AE26814" w:rsidR="00B626FD" w:rsidRPr="0002038B" w:rsidRDefault="00B626FD" w:rsidP="00B626FD">
      <w:pPr>
        <w:shd w:val="clear" w:color="auto" w:fill="FFFFFF"/>
        <w:spacing w:after="0" w:line="240" w:lineRule="auto"/>
        <w:ind w:firstLine="708"/>
        <w:jc w:val="both"/>
        <w:rPr>
          <w:rFonts w:ascii="Times New Roman" w:hAnsi="Times New Roman" w:cs="Times New Roman"/>
          <w:sz w:val="26"/>
          <w:szCs w:val="26"/>
        </w:rPr>
      </w:pPr>
      <w:r w:rsidRPr="0002038B">
        <w:rPr>
          <w:rFonts w:ascii="Times New Roman" w:hAnsi="Times New Roman" w:cs="Times New Roman"/>
          <w:b/>
          <w:bCs/>
          <w:sz w:val="26"/>
          <w:szCs w:val="26"/>
        </w:rPr>
        <w:t>Системно</w:t>
      </w:r>
      <w:r w:rsidRPr="0002038B">
        <w:rPr>
          <w:rFonts w:ascii="Times New Roman" w:hAnsi="Times New Roman" w:cs="Times New Roman"/>
          <w:sz w:val="26"/>
          <w:szCs w:val="26"/>
        </w:rPr>
        <w:t>-</w:t>
      </w:r>
      <w:r w:rsidRPr="0002038B">
        <w:rPr>
          <w:rFonts w:ascii="Times New Roman" w:hAnsi="Times New Roman" w:cs="Times New Roman"/>
          <w:b/>
          <w:bCs/>
          <w:sz w:val="26"/>
          <w:szCs w:val="26"/>
        </w:rPr>
        <w:t>деятельностный подход</w:t>
      </w:r>
      <w:r w:rsidRPr="0002038B">
        <w:rPr>
          <w:rFonts w:ascii="Times New Roman" w:hAnsi="Times New Roman" w:cs="Times New Roman"/>
          <w:sz w:val="26"/>
          <w:szCs w:val="26"/>
        </w:rPr>
        <w:t xml:space="preserve"> - методологическая основа </w:t>
      </w:r>
      <w:r w:rsidRPr="0002038B">
        <w:rPr>
          <w:rFonts w:ascii="Times New Roman" w:hAnsi="Times New Roman" w:cs="Times New Roman"/>
          <w:b/>
          <w:bCs/>
          <w:sz w:val="26"/>
          <w:szCs w:val="26"/>
        </w:rPr>
        <w:t>стандартов</w:t>
      </w:r>
      <w:r w:rsidRPr="0002038B">
        <w:rPr>
          <w:rFonts w:ascii="Times New Roman" w:hAnsi="Times New Roman" w:cs="Times New Roman"/>
          <w:sz w:val="26"/>
          <w:szCs w:val="26"/>
        </w:rPr>
        <w:t xml:space="preserve"> общего образования </w:t>
      </w:r>
      <w:r w:rsidRPr="0002038B">
        <w:rPr>
          <w:rFonts w:ascii="Times New Roman" w:hAnsi="Times New Roman" w:cs="Times New Roman"/>
          <w:b/>
          <w:bCs/>
          <w:sz w:val="26"/>
          <w:szCs w:val="26"/>
        </w:rPr>
        <w:t>нового</w:t>
      </w:r>
      <w:r w:rsidRPr="0002038B">
        <w:rPr>
          <w:rFonts w:ascii="Times New Roman" w:hAnsi="Times New Roman" w:cs="Times New Roman"/>
          <w:sz w:val="26"/>
          <w:szCs w:val="26"/>
        </w:rPr>
        <w:t xml:space="preserve"> поколения. Системно-деятельностный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 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системно-деятельностного подхода.</w:t>
      </w:r>
    </w:p>
    <w:p w14:paraId="61F863B3"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b/>
          <w:bCs/>
          <w:sz w:val="26"/>
          <w:szCs w:val="26"/>
        </w:rPr>
        <w:t>Система дидактических принципов.</w:t>
      </w:r>
    </w:p>
    <w:p w14:paraId="1115BE05"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sz w:val="26"/>
          <w:szCs w:val="26"/>
        </w:rPr>
        <w:t xml:space="preserve">Реализация технологии деятельностного метода в практическом преподавании обеспечивается следующей </w:t>
      </w:r>
      <w:r w:rsidRPr="0002038B">
        <w:rPr>
          <w:rFonts w:ascii="Times New Roman" w:hAnsi="Times New Roman" w:cs="Times New Roman"/>
          <w:b/>
          <w:bCs/>
          <w:sz w:val="26"/>
          <w:szCs w:val="26"/>
        </w:rPr>
        <w:t>системой дидактических принципов:</w:t>
      </w:r>
    </w:p>
    <w:p w14:paraId="0A278030"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sz w:val="26"/>
          <w:szCs w:val="26"/>
        </w:rPr>
        <w:t xml:space="preserve">1) Принцип </w:t>
      </w:r>
      <w:r w:rsidRPr="0002038B">
        <w:rPr>
          <w:rFonts w:ascii="Times New Roman" w:hAnsi="Times New Roman" w:cs="Times New Roman"/>
          <w:b/>
          <w:bCs/>
          <w:i/>
          <w:iCs/>
          <w:sz w:val="26"/>
          <w:szCs w:val="26"/>
        </w:rPr>
        <w:t>деятельности</w:t>
      </w:r>
      <w:r w:rsidRPr="0002038B">
        <w:rPr>
          <w:rFonts w:ascii="Times New Roman" w:hAnsi="Times New Roman" w:cs="Times New Roman"/>
          <w:sz w:val="26"/>
          <w:szCs w:val="26"/>
        </w:rPr>
        <w:t xml:space="preserve"> -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деятельностных способностей, </w:t>
      </w:r>
      <w:proofErr w:type="spellStart"/>
      <w:r w:rsidRPr="0002038B">
        <w:rPr>
          <w:rFonts w:ascii="Times New Roman" w:hAnsi="Times New Roman" w:cs="Times New Roman"/>
          <w:sz w:val="26"/>
          <w:szCs w:val="26"/>
        </w:rPr>
        <w:t>общеучебных</w:t>
      </w:r>
      <w:proofErr w:type="spellEnd"/>
      <w:r w:rsidRPr="0002038B">
        <w:rPr>
          <w:rFonts w:ascii="Times New Roman" w:hAnsi="Times New Roman" w:cs="Times New Roman"/>
          <w:sz w:val="26"/>
          <w:szCs w:val="26"/>
        </w:rPr>
        <w:t xml:space="preserve"> умений.</w:t>
      </w:r>
    </w:p>
    <w:p w14:paraId="286D7806"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sz w:val="26"/>
          <w:szCs w:val="26"/>
        </w:rPr>
        <w:t xml:space="preserve">2) Принцип </w:t>
      </w:r>
      <w:r w:rsidRPr="0002038B">
        <w:rPr>
          <w:rFonts w:ascii="Times New Roman" w:hAnsi="Times New Roman" w:cs="Times New Roman"/>
          <w:b/>
          <w:bCs/>
          <w:i/>
          <w:iCs/>
          <w:sz w:val="26"/>
          <w:szCs w:val="26"/>
        </w:rPr>
        <w:t>непрерывности</w:t>
      </w:r>
      <w:r w:rsidRPr="0002038B">
        <w:rPr>
          <w:rFonts w:ascii="Times New Roman" w:hAnsi="Times New Roman" w:cs="Times New Roman"/>
          <w:sz w:val="26"/>
          <w:szCs w:val="26"/>
        </w:rPr>
        <w:t xml:space="preserve">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14:paraId="0AA235B5"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sz w:val="26"/>
          <w:szCs w:val="26"/>
        </w:rPr>
        <w:t xml:space="preserve">3) Принцип </w:t>
      </w:r>
      <w:r w:rsidRPr="0002038B">
        <w:rPr>
          <w:rFonts w:ascii="Times New Roman" w:hAnsi="Times New Roman" w:cs="Times New Roman"/>
          <w:b/>
          <w:bCs/>
          <w:i/>
          <w:iCs/>
          <w:sz w:val="26"/>
          <w:szCs w:val="26"/>
        </w:rPr>
        <w:t>целостности</w:t>
      </w:r>
      <w:r w:rsidRPr="0002038B">
        <w:rPr>
          <w:rFonts w:ascii="Times New Roman" w:hAnsi="Times New Roman" w:cs="Times New Roman"/>
          <w:sz w:val="26"/>
          <w:szCs w:val="26"/>
        </w:rPr>
        <w:t xml:space="preserve"> – предполагает формирование учащимися обобщенного системного представления о мире (природе, обществе, самом себе, социокультурном мире и мире деятельности, о роли и месте каждой науки в системе наук).</w:t>
      </w:r>
    </w:p>
    <w:p w14:paraId="0BF304B9"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sz w:val="26"/>
          <w:szCs w:val="26"/>
        </w:rPr>
        <w:t xml:space="preserve">4) Принцип </w:t>
      </w:r>
      <w:r w:rsidRPr="0002038B">
        <w:rPr>
          <w:rFonts w:ascii="Times New Roman" w:hAnsi="Times New Roman" w:cs="Times New Roman"/>
          <w:b/>
          <w:bCs/>
          <w:i/>
          <w:iCs/>
          <w:sz w:val="26"/>
          <w:szCs w:val="26"/>
        </w:rPr>
        <w:t>минимакса</w:t>
      </w:r>
      <w:r w:rsidRPr="0002038B">
        <w:rPr>
          <w:rFonts w:ascii="Times New Roman" w:hAnsi="Times New Roman" w:cs="Times New Roman"/>
          <w:sz w:val="26"/>
          <w:szCs w:val="26"/>
        </w:rPr>
        <w:t xml:space="preserve">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w:t>
      </w:r>
    </w:p>
    <w:p w14:paraId="0508E7E1"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sz w:val="26"/>
          <w:szCs w:val="26"/>
        </w:rPr>
        <w:t xml:space="preserve">5) Принцип </w:t>
      </w:r>
      <w:r w:rsidRPr="0002038B">
        <w:rPr>
          <w:rFonts w:ascii="Times New Roman" w:hAnsi="Times New Roman" w:cs="Times New Roman"/>
          <w:b/>
          <w:bCs/>
          <w:i/>
          <w:iCs/>
          <w:sz w:val="26"/>
          <w:szCs w:val="26"/>
        </w:rPr>
        <w:t>психологической комфортности</w:t>
      </w:r>
      <w:r w:rsidRPr="0002038B">
        <w:rPr>
          <w:rFonts w:ascii="Times New Roman" w:hAnsi="Times New Roman" w:cs="Times New Roman"/>
          <w:sz w:val="26"/>
          <w:szCs w:val="26"/>
        </w:rPr>
        <w:t xml:space="preserve"> – предполагает снятие всех </w:t>
      </w:r>
      <w:proofErr w:type="spellStart"/>
      <w:r w:rsidRPr="0002038B">
        <w:rPr>
          <w:rFonts w:ascii="Times New Roman" w:hAnsi="Times New Roman" w:cs="Times New Roman"/>
          <w:sz w:val="26"/>
          <w:szCs w:val="26"/>
        </w:rPr>
        <w:t>стрессообразующих</w:t>
      </w:r>
      <w:proofErr w:type="spellEnd"/>
      <w:r w:rsidRPr="0002038B">
        <w:rPr>
          <w:rFonts w:ascii="Times New Roman" w:hAnsi="Times New Roman" w:cs="Times New Roman"/>
          <w:sz w:val="26"/>
          <w:szCs w:val="26"/>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14:paraId="41B45ED5"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sz w:val="26"/>
          <w:szCs w:val="26"/>
        </w:rPr>
        <w:t xml:space="preserve">6) Принцип </w:t>
      </w:r>
      <w:r w:rsidRPr="0002038B">
        <w:rPr>
          <w:rFonts w:ascii="Times New Roman" w:hAnsi="Times New Roman" w:cs="Times New Roman"/>
          <w:b/>
          <w:bCs/>
          <w:i/>
          <w:iCs/>
          <w:sz w:val="26"/>
          <w:szCs w:val="26"/>
        </w:rPr>
        <w:t>вариативности</w:t>
      </w:r>
      <w:r w:rsidRPr="0002038B">
        <w:rPr>
          <w:rFonts w:ascii="Times New Roman" w:hAnsi="Times New Roman" w:cs="Times New Roman"/>
          <w:sz w:val="26"/>
          <w:szCs w:val="26"/>
        </w:rPr>
        <w:t xml:space="preserve"> – предполагает формирование учащимися способностей к систематическому перебору вариантов и адекватному принятию решений в ситуациях выбора.</w:t>
      </w:r>
    </w:p>
    <w:p w14:paraId="3FA6DEC8" w14:textId="77777777" w:rsidR="00B626FD" w:rsidRPr="0002038B" w:rsidRDefault="00B626FD" w:rsidP="00B626FD">
      <w:pPr>
        <w:shd w:val="clear" w:color="auto" w:fill="FFFFFF"/>
        <w:spacing w:after="0" w:line="240" w:lineRule="auto"/>
        <w:jc w:val="both"/>
        <w:rPr>
          <w:rFonts w:ascii="Times New Roman" w:hAnsi="Times New Roman" w:cs="Times New Roman"/>
          <w:sz w:val="26"/>
          <w:szCs w:val="26"/>
        </w:rPr>
      </w:pPr>
      <w:r w:rsidRPr="0002038B">
        <w:rPr>
          <w:rFonts w:ascii="Times New Roman" w:hAnsi="Times New Roman" w:cs="Times New Roman"/>
          <w:sz w:val="26"/>
          <w:szCs w:val="26"/>
        </w:rPr>
        <w:t xml:space="preserve">7) Принцип </w:t>
      </w:r>
      <w:r w:rsidRPr="0002038B">
        <w:rPr>
          <w:rFonts w:ascii="Times New Roman" w:hAnsi="Times New Roman" w:cs="Times New Roman"/>
          <w:b/>
          <w:bCs/>
          <w:i/>
          <w:iCs/>
          <w:sz w:val="26"/>
          <w:szCs w:val="26"/>
        </w:rPr>
        <w:t>творчества</w:t>
      </w:r>
      <w:r w:rsidRPr="0002038B">
        <w:rPr>
          <w:rFonts w:ascii="Times New Roman" w:hAnsi="Times New Roman" w:cs="Times New Roman"/>
          <w:sz w:val="26"/>
          <w:szCs w:val="26"/>
        </w:rPr>
        <w:t xml:space="preserve"> – означает максимальную ориентацию на творческое начало в образовательном процессе, приобретение учащимся собственного опыта творческой деятельности.</w:t>
      </w:r>
    </w:p>
    <w:p w14:paraId="7FBD6A7B" w14:textId="77777777" w:rsidR="00B626FD" w:rsidRPr="0002038B" w:rsidRDefault="00B626FD" w:rsidP="00B626FD">
      <w:pPr>
        <w:shd w:val="clear" w:color="auto" w:fill="FFFFFF"/>
        <w:spacing w:after="0" w:line="240" w:lineRule="auto"/>
        <w:jc w:val="center"/>
        <w:rPr>
          <w:rFonts w:ascii="Times New Roman" w:hAnsi="Times New Roman" w:cs="Times New Roman"/>
          <w:sz w:val="26"/>
          <w:szCs w:val="26"/>
        </w:rPr>
      </w:pPr>
      <w:r w:rsidRPr="0002038B">
        <w:rPr>
          <w:rFonts w:ascii="Times New Roman" w:hAnsi="Times New Roman" w:cs="Times New Roman"/>
          <w:b/>
          <w:bCs/>
          <w:sz w:val="26"/>
          <w:szCs w:val="26"/>
        </w:rPr>
        <w:t xml:space="preserve">Типология уроков А.К. </w:t>
      </w:r>
      <w:proofErr w:type="spellStart"/>
      <w:r w:rsidRPr="0002038B">
        <w:rPr>
          <w:rFonts w:ascii="Times New Roman" w:hAnsi="Times New Roman" w:cs="Times New Roman"/>
          <w:b/>
          <w:bCs/>
          <w:sz w:val="26"/>
          <w:szCs w:val="26"/>
        </w:rPr>
        <w:t>Дусавицкого</w:t>
      </w:r>
      <w:proofErr w:type="spellEnd"/>
      <w:r w:rsidRPr="0002038B">
        <w:rPr>
          <w:rFonts w:ascii="Times New Roman" w:hAnsi="Times New Roman" w:cs="Times New Roman"/>
          <w:b/>
          <w:bCs/>
          <w:sz w:val="26"/>
          <w:szCs w:val="26"/>
        </w:rPr>
        <w:t>.</w:t>
      </w:r>
    </w:p>
    <w:p w14:paraId="20AAE9F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Тип урока определяет формирование того или иного учебного действия в структуре учебной деятельности.</w:t>
      </w:r>
    </w:p>
    <w:p w14:paraId="57DF921C" w14:textId="77777777" w:rsidR="00B626FD" w:rsidRPr="0002038B" w:rsidRDefault="00B626FD" w:rsidP="00B626FD">
      <w:pPr>
        <w:numPr>
          <w:ilvl w:val="0"/>
          <w:numId w:val="1"/>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 постановки учебной задачи. </w:t>
      </w:r>
    </w:p>
    <w:p w14:paraId="36F51809" w14:textId="77777777" w:rsidR="00B626FD" w:rsidRPr="0002038B" w:rsidRDefault="00B626FD" w:rsidP="00B626FD">
      <w:pPr>
        <w:numPr>
          <w:ilvl w:val="0"/>
          <w:numId w:val="1"/>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 решения учебной задачи. </w:t>
      </w:r>
    </w:p>
    <w:p w14:paraId="73A7DF44" w14:textId="77777777" w:rsidR="00B626FD" w:rsidRPr="0002038B" w:rsidRDefault="00B626FD" w:rsidP="00B626FD">
      <w:pPr>
        <w:numPr>
          <w:ilvl w:val="0"/>
          <w:numId w:val="1"/>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 моделирования и преобразования модели. </w:t>
      </w:r>
    </w:p>
    <w:p w14:paraId="0A2D3748" w14:textId="77777777" w:rsidR="00B626FD" w:rsidRPr="0002038B" w:rsidRDefault="00B626FD" w:rsidP="00B626FD">
      <w:pPr>
        <w:numPr>
          <w:ilvl w:val="0"/>
          <w:numId w:val="1"/>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 решения частных задач с применением открытого способа. </w:t>
      </w:r>
    </w:p>
    <w:p w14:paraId="03AE7723" w14:textId="77777777" w:rsidR="00B626FD" w:rsidRPr="0002038B" w:rsidRDefault="00B626FD" w:rsidP="00B626FD">
      <w:pPr>
        <w:numPr>
          <w:ilvl w:val="0"/>
          <w:numId w:val="1"/>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 контроля и оценки. </w:t>
      </w:r>
    </w:p>
    <w:p w14:paraId="571D331C" w14:textId="77777777" w:rsidR="00B626FD" w:rsidRPr="0002038B" w:rsidRDefault="00B626FD" w:rsidP="00B626FD">
      <w:pPr>
        <w:shd w:val="clear" w:color="auto" w:fill="FFFFFF"/>
        <w:spacing w:after="0" w:line="240" w:lineRule="auto"/>
        <w:jc w:val="center"/>
        <w:rPr>
          <w:rFonts w:ascii="Times New Roman" w:hAnsi="Times New Roman" w:cs="Times New Roman"/>
          <w:sz w:val="26"/>
          <w:szCs w:val="26"/>
        </w:rPr>
      </w:pPr>
      <w:r w:rsidRPr="0002038B">
        <w:rPr>
          <w:rFonts w:ascii="Times New Roman" w:hAnsi="Times New Roman" w:cs="Times New Roman"/>
          <w:b/>
          <w:bCs/>
          <w:sz w:val="26"/>
          <w:szCs w:val="26"/>
        </w:rPr>
        <w:t>Типология уроков в дидактической системе деятельностного метода</w:t>
      </w:r>
    </w:p>
    <w:p w14:paraId="163E9842"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lastRenderedPageBreak/>
        <w:t>Уроки деятельностной направленности по целеполаганию можно распределить на четыре группы:</w:t>
      </w:r>
    </w:p>
    <w:p w14:paraId="7A63E2B5" w14:textId="77777777" w:rsidR="00B626FD" w:rsidRPr="0002038B" w:rsidRDefault="00B626FD" w:rsidP="00B626FD">
      <w:pPr>
        <w:numPr>
          <w:ilvl w:val="0"/>
          <w:numId w:val="2"/>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уроки «открытия» нового знания; </w:t>
      </w:r>
    </w:p>
    <w:p w14:paraId="64FD2593" w14:textId="77777777" w:rsidR="00B626FD" w:rsidRPr="0002038B" w:rsidRDefault="00B626FD" w:rsidP="00B626FD">
      <w:pPr>
        <w:numPr>
          <w:ilvl w:val="0"/>
          <w:numId w:val="2"/>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уроки рефлексии; </w:t>
      </w:r>
    </w:p>
    <w:p w14:paraId="5E9760ED" w14:textId="77777777" w:rsidR="00B626FD" w:rsidRPr="0002038B" w:rsidRDefault="00B626FD" w:rsidP="00B626FD">
      <w:pPr>
        <w:numPr>
          <w:ilvl w:val="0"/>
          <w:numId w:val="2"/>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уроки общеметодологической направленности; </w:t>
      </w:r>
    </w:p>
    <w:p w14:paraId="706E4CD8" w14:textId="77777777" w:rsidR="00B626FD" w:rsidRPr="0002038B" w:rsidRDefault="00B626FD" w:rsidP="00B626FD">
      <w:pPr>
        <w:numPr>
          <w:ilvl w:val="0"/>
          <w:numId w:val="2"/>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уроки развивающего контроля. </w:t>
      </w:r>
    </w:p>
    <w:p w14:paraId="5286F81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1. Урок «открытия» нового знания.</w:t>
      </w:r>
    </w:p>
    <w:p w14:paraId="1EE9AEA1"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Деятельностная цель:</w:t>
      </w:r>
      <w:r w:rsidRPr="0002038B">
        <w:rPr>
          <w:rFonts w:ascii="Times New Roman" w:hAnsi="Times New Roman" w:cs="Times New Roman"/>
          <w:sz w:val="26"/>
          <w:szCs w:val="26"/>
        </w:rPr>
        <w:t xml:space="preserve"> формирование способности учащихся к новому способу действия.</w:t>
      </w:r>
    </w:p>
    <w:p w14:paraId="05DD2983"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Образовательная цель:</w:t>
      </w:r>
      <w:r w:rsidRPr="0002038B">
        <w:rPr>
          <w:rFonts w:ascii="Times New Roman" w:hAnsi="Times New Roman" w:cs="Times New Roman"/>
          <w:sz w:val="26"/>
          <w:szCs w:val="26"/>
        </w:rPr>
        <w:t xml:space="preserve"> расширение понятийной базы за счет включения в нее новых элементов.</w:t>
      </w:r>
    </w:p>
    <w:p w14:paraId="108E43F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2. Урок рефлексии.</w:t>
      </w:r>
    </w:p>
    <w:p w14:paraId="3CD1DEC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Деятельностная цель:</w:t>
      </w:r>
      <w:r w:rsidRPr="0002038B">
        <w:rPr>
          <w:rFonts w:ascii="Times New Roman" w:hAnsi="Times New Roman" w:cs="Times New Roman"/>
          <w:sz w:val="26"/>
          <w:szCs w:val="26"/>
        </w:rPr>
        <w:t xml:space="preserve"> формирование у учащихся способностей к рефлексии 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и т.д.).</w:t>
      </w:r>
    </w:p>
    <w:p w14:paraId="5A5C4ACA"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Образовательная цель:</w:t>
      </w:r>
      <w:r w:rsidRPr="0002038B">
        <w:rPr>
          <w:rFonts w:ascii="Times New Roman" w:hAnsi="Times New Roman" w:cs="Times New Roman"/>
          <w:sz w:val="26"/>
          <w:szCs w:val="26"/>
        </w:rPr>
        <w:t xml:space="preserve"> коррекция и тренинг изученных понятий, алгоритмов и т.д.</w:t>
      </w:r>
    </w:p>
    <w:p w14:paraId="21AE00B3"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3. Урок общеметодологической направленности.</w:t>
      </w:r>
    </w:p>
    <w:p w14:paraId="2B5D9A49"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Деятельностная цель:</w:t>
      </w:r>
      <w:r w:rsidRPr="0002038B">
        <w:rPr>
          <w:rFonts w:ascii="Times New Roman" w:hAnsi="Times New Roman" w:cs="Times New Roman"/>
          <w:sz w:val="26"/>
          <w:szCs w:val="26"/>
        </w:rPr>
        <w:t xml:space="preserve"> формирование способности учащихся к новому способу действия, связанному с построением структуры изученных понятий и алгоритмов.</w:t>
      </w:r>
    </w:p>
    <w:p w14:paraId="40F4B265"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Образовательная цель:</w:t>
      </w:r>
      <w:r w:rsidRPr="0002038B">
        <w:rPr>
          <w:rFonts w:ascii="Times New Roman" w:hAnsi="Times New Roman" w:cs="Times New Roman"/>
          <w:sz w:val="26"/>
          <w:szCs w:val="26"/>
        </w:rPr>
        <w:t xml:space="preserve"> выявление теоретических основ построения содержательно-методических линий.</w:t>
      </w:r>
    </w:p>
    <w:p w14:paraId="066C984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4. Урок развивающего контроля.</w:t>
      </w:r>
    </w:p>
    <w:p w14:paraId="0F1B59A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Деятельностная цель:</w:t>
      </w:r>
      <w:r w:rsidRPr="0002038B">
        <w:rPr>
          <w:rFonts w:ascii="Times New Roman" w:hAnsi="Times New Roman" w:cs="Times New Roman"/>
          <w:sz w:val="26"/>
          <w:szCs w:val="26"/>
        </w:rPr>
        <w:t xml:space="preserve"> формирование способности учащихся к осуществлению контрольной функции.</w:t>
      </w:r>
    </w:p>
    <w:p w14:paraId="274B1E6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Образовательная цель:</w:t>
      </w:r>
      <w:r w:rsidRPr="0002038B">
        <w:rPr>
          <w:rFonts w:ascii="Times New Roman" w:hAnsi="Times New Roman" w:cs="Times New Roman"/>
          <w:sz w:val="26"/>
          <w:szCs w:val="26"/>
        </w:rPr>
        <w:t xml:space="preserve"> контроль и самоконтроль изученных понятий и алгоритмов.</w:t>
      </w:r>
    </w:p>
    <w:p w14:paraId="07DB35B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Теоретически обоснованный механизм деятельности по контролю предполагает:</w:t>
      </w:r>
    </w:p>
    <w:p w14:paraId="7FA9239E" w14:textId="77777777" w:rsidR="00B626FD" w:rsidRPr="0002038B" w:rsidRDefault="00B626FD" w:rsidP="00B626FD">
      <w:pPr>
        <w:numPr>
          <w:ilvl w:val="0"/>
          <w:numId w:val="3"/>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предъявление контролируемого варианта; </w:t>
      </w:r>
    </w:p>
    <w:p w14:paraId="16C858B1" w14:textId="77777777" w:rsidR="00B626FD" w:rsidRPr="0002038B" w:rsidRDefault="00B626FD" w:rsidP="00B626FD">
      <w:pPr>
        <w:numPr>
          <w:ilvl w:val="0"/>
          <w:numId w:val="3"/>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наличие понятийно обоснованного эталона, а не субъективной версии; </w:t>
      </w:r>
    </w:p>
    <w:p w14:paraId="1EFF2E2F" w14:textId="77777777" w:rsidR="00B626FD" w:rsidRPr="0002038B" w:rsidRDefault="00B626FD" w:rsidP="00B626FD">
      <w:pPr>
        <w:numPr>
          <w:ilvl w:val="0"/>
          <w:numId w:val="3"/>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сопоставление проверяемого варианта с эталоном по оговоренному механизму; </w:t>
      </w:r>
    </w:p>
    <w:p w14:paraId="3E9B772C" w14:textId="77777777" w:rsidR="00B626FD" w:rsidRPr="0002038B" w:rsidRDefault="00B626FD" w:rsidP="00B626FD">
      <w:pPr>
        <w:numPr>
          <w:ilvl w:val="0"/>
          <w:numId w:val="3"/>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оценку результата сопоставления в соответствии с заранее обоснованным критерием. </w:t>
      </w:r>
    </w:p>
    <w:p w14:paraId="6D37B25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i/>
          <w:iCs/>
          <w:sz w:val="26"/>
          <w:szCs w:val="26"/>
        </w:rPr>
        <w:t>Таким образом, уроки развивающего контроля предполагают организацию деятельности ученика в соответствии со следующей структурой:</w:t>
      </w:r>
    </w:p>
    <w:p w14:paraId="0CC2A2C2" w14:textId="77777777" w:rsidR="00B626FD" w:rsidRPr="0002038B" w:rsidRDefault="00B626FD" w:rsidP="00B626FD">
      <w:pPr>
        <w:numPr>
          <w:ilvl w:val="0"/>
          <w:numId w:val="4"/>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написание учащимися варианта контрольной работы; </w:t>
      </w:r>
    </w:p>
    <w:p w14:paraId="21EAA174" w14:textId="77777777" w:rsidR="00B626FD" w:rsidRPr="0002038B" w:rsidRDefault="00B626FD" w:rsidP="00B626FD">
      <w:pPr>
        <w:numPr>
          <w:ilvl w:val="0"/>
          <w:numId w:val="4"/>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сопоставление с объективно обоснованным эталоном выполнения этой работы; </w:t>
      </w:r>
    </w:p>
    <w:p w14:paraId="4140A2BA" w14:textId="77777777" w:rsidR="00B626FD" w:rsidRPr="0002038B" w:rsidRDefault="00B626FD" w:rsidP="00B626FD">
      <w:pPr>
        <w:numPr>
          <w:ilvl w:val="0"/>
          <w:numId w:val="4"/>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оценка учащимися результата сопоставления в соответствии с ранее установленными критериями. </w:t>
      </w:r>
    </w:p>
    <w:p w14:paraId="67AF8D43"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Разбиение учебного процесса на уроки разных типов в соответствии с ведущими целями не должно разрушать его непрерывности, а значит, необходимо обеспечить инвариантность технологии обучения. Поэтому при построении технологии организации уроков разных типов должен сохраняться </w:t>
      </w:r>
      <w:r w:rsidRPr="0002038B">
        <w:rPr>
          <w:rFonts w:ascii="Times New Roman" w:hAnsi="Times New Roman" w:cs="Times New Roman"/>
          <w:i/>
          <w:iCs/>
          <w:sz w:val="26"/>
          <w:szCs w:val="26"/>
        </w:rPr>
        <w:t>деятельностный метод обучения</w:t>
      </w:r>
      <w:r w:rsidRPr="0002038B">
        <w:rPr>
          <w:rFonts w:ascii="Times New Roman" w:hAnsi="Times New Roman" w:cs="Times New Roman"/>
          <w:sz w:val="26"/>
          <w:szCs w:val="26"/>
        </w:rPr>
        <w:t xml:space="preserve">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w:t>
      </w:r>
    </w:p>
    <w:p w14:paraId="54CB3F6C" w14:textId="0ABFAD06"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Для построения урока в рамках ФГОС важно понять, какими должны быть                         </w:t>
      </w:r>
      <w:r w:rsidRPr="0002038B">
        <w:rPr>
          <w:rFonts w:ascii="Times New Roman" w:hAnsi="Times New Roman" w:cs="Times New Roman"/>
          <w:b/>
          <w:bCs/>
          <w:sz w:val="26"/>
          <w:szCs w:val="26"/>
        </w:rPr>
        <w:t xml:space="preserve">критерии </w:t>
      </w:r>
      <w:r w:rsidRPr="0002038B">
        <w:rPr>
          <w:rFonts w:ascii="Times New Roman" w:hAnsi="Times New Roman" w:cs="Times New Roman"/>
          <w:sz w:val="26"/>
          <w:szCs w:val="26"/>
        </w:rPr>
        <w:t>результативности урока, вне зависимости от того, какой типологии мы придерживаемся.</w:t>
      </w:r>
    </w:p>
    <w:p w14:paraId="144CE449"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Цели урока задаются с тенденцией передачи функции от учителя к ученику. </w:t>
      </w:r>
    </w:p>
    <w:p w14:paraId="64DE7406"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Учитель систематически обучает детей осуществлять рефлексивное действие (оценивать свою готовность, обнаруживать незнание, находить причины затруднений и т.п.) </w:t>
      </w:r>
    </w:p>
    <w:p w14:paraId="4515EA2A"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lastRenderedPageBreak/>
        <w:t xml:space="preserve">Используются разнообразные формы, методы и приемы обучения, повышающие степень активности учащихся в учебном процессе. </w:t>
      </w:r>
    </w:p>
    <w:p w14:paraId="74C51AE1"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Учитель владеет технологией диалога, обучает учащихся ставить и адресовать вопросы. </w:t>
      </w:r>
    </w:p>
    <w:p w14:paraId="48A530D5"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Учитель эффективно (адекватно цели урока) сочетает репродуктивную и проблемную формы обучения, учит детей работать по правилу и творчески. </w:t>
      </w:r>
    </w:p>
    <w:p w14:paraId="044F4867"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На уроке задаются задачи и четкие критерии самоконтроля и самооценки (происходит специальное формирование контрольно-оценочной деятельности у обучающихся). </w:t>
      </w:r>
    </w:p>
    <w:p w14:paraId="709955E8"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Учитель добивается осмысления учебного материала всеми учащимися, используя для этого специальные приемы. </w:t>
      </w:r>
    </w:p>
    <w:p w14:paraId="458191DA"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Учитель стремиться оценивать реальное продвижение каждого ученика, поощряет и поддерживает минимальные успехи. </w:t>
      </w:r>
    </w:p>
    <w:p w14:paraId="16C539AE"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Учитель специально планирует коммуникативные задачи урока. </w:t>
      </w:r>
    </w:p>
    <w:p w14:paraId="274287C1"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Учитель принимает и поощряет, выражаемую учеником, собственную позицию, иное мнение, обучает корректным формам их выражения. </w:t>
      </w:r>
    </w:p>
    <w:p w14:paraId="3E5EABCA"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Стиль, тон отношений, задаваемый на уроке, создают атмосферу сотрудничества, сотворчества, психологического комфорта. </w:t>
      </w:r>
    </w:p>
    <w:p w14:paraId="50F13275" w14:textId="77777777" w:rsidR="00B626FD" w:rsidRPr="0002038B" w:rsidRDefault="00B626FD" w:rsidP="00B626FD">
      <w:pPr>
        <w:numPr>
          <w:ilvl w:val="0"/>
          <w:numId w:val="5"/>
        </w:numPr>
        <w:shd w:val="clear" w:color="auto" w:fill="FFFFFF"/>
        <w:spacing w:after="0" w:line="240" w:lineRule="auto"/>
        <w:ind w:left="788"/>
        <w:rPr>
          <w:rFonts w:ascii="Times New Roman" w:hAnsi="Times New Roman" w:cs="Times New Roman"/>
          <w:sz w:val="26"/>
          <w:szCs w:val="26"/>
        </w:rPr>
      </w:pPr>
      <w:r w:rsidRPr="0002038B">
        <w:rPr>
          <w:rFonts w:ascii="Times New Roman" w:hAnsi="Times New Roman" w:cs="Times New Roman"/>
          <w:sz w:val="26"/>
          <w:szCs w:val="26"/>
        </w:rPr>
        <w:t xml:space="preserve">На уроке осуществляется глубокое личностное воздействие «учитель – ученик» (через отношения, совместную деятельность и т.д.) </w:t>
      </w:r>
    </w:p>
    <w:p w14:paraId="502996AF" w14:textId="77777777" w:rsidR="00B626FD" w:rsidRPr="0002038B" w:rsidRDefault="00B626FD" w:rsidP="00B626FD">
      <w:pPr>
        <w:shd w:val="clear" w:color="auto" w:fill="FFFFFF"/>
        <w:spacing w:after="0" w:line="240" w:lineRule="auto"/>
        <w:jc w:val="center"/>
        <w:rPr>
          <w:rFonts w:ascii="Times New Roman" w:hAnsi="Times New Roman" w:cs="Times New Roman"/>
          <w:b/>
          <w:bCs/>
          <w:sz w:val="26"/>
          <w:szCs w:val="26"/>
        </w:rPr>
      </w:pPr>
    </w:p>
    <w:p w14:paraId="66868BCB" w14:textId="77777777" w:rsidR="00B626FD" w:rsidRPr="0002038B" w:rsidRDefault="00B626FD" w:rsidP="00B626FD">
      <w:pPr>
        <w:shd w:val="clear" w:color="auto" w:fill="FFFFFF"/>
        <w:spacing w:after="0" w:line="240" w:lineRule="auto"/>
        <w:jc w:val="center"/>
        <w:rPr>
          <w:rFonts w:ascii="Times New Roman" w:hAnsi="Times New Roman" w:cs="Times New Roman"/>
          <w:sz w:val="26"/>
          <w:szCs w:val="26"/>
        </w:rPr>
      </w:pPr>
      <w:r w:rsidRPr="0002038B">
        <w:rPr>
          <w:rFonts w:ascii="Times New Roman" w:hAnsi="Times New Roman" w:cs="Times New Roman"/>
          <w:b/>
          <w:bCs/>
          <w:sz w:val="26"/>
          <w:szCs w:val="26"/>
        </w:rPr>
        <w:t xml:space="preserve">Структура уроков ведения </w:t>
      </w:r>
      <w:r w:rsidRPr="0002038B">
        <w:rPr>
          <w:rFonts w:ascii="Times New Roman" w:hAnsi="Times New Roman" w:cs="Times New Roman"/>
          <w:b/>
          <w:bCs/>
          <w:i/>
          <w:iCs/>
          <w:sz w:val="26"/>
          <w:szCs w:val="26"/>
          <w:u w:val="single"/>
        </w:rPr>
        <w:t>нового знания</w:t>
      </w:r>
      <w:r w:rsidRPr="0002038B">
        <w:rPr>
          <w:rFonts w:ascii="Times New Roman" w:hAnsi="Times New Roman" w:cs="Times New Roman"/>
          <w:b/>
          <w:bCs/>
          <w:sz w:val="26"/>
          <w:szCs w:val="26"/>
        </w:rPr>
        <w:t xml:space="preserve"> в рамках деятельностного </w:t>
      </w:r>
      <w:proofErr w:type="gramStart"/>
      <w:r w:rsidRPr="0002038B">
        <w:rPr>
          <w:rFonts w:ascii="Times New Roman" w:hAnsi="Times New Roman" w:cs="Times New Roman"/>
          <w:b/>
          <w:bCs/>
          <w:sz w:val="26"/>
          <w:szCs w:val="26"/>
        </w:rPr>
        <w:t>подхода  имеет</w:t>
      </w:r>
      <w:proofErr w:type="gramEnd"/>
      <w:r w:rsidRPr="0002038B">
        <w:rPr>
          <w:rFonts w:ascii="Times New Roman" w:hAnsi="Times New Roman" w:cs="Times New Roman"/>
          <w:b/>
          <w:bCs/>
          <w:sz w:val="26"/>
          <w:szCs w:val="26"/>
        </w:rPr>
        <w:t xml:space="preserve"> следующий вид:</w:t>
      </w:r>
    </w:p>
    <w:p w14:paraId="52ADCAE1"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1. Мотивирование к учебной деятельности.</w:t>
      </w:r>
    </w:p>
    <w:p w14:paraId="704CF54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Данный этап процесса обучения предполагает осознанное вхождение учащегося в пространство учебной деятельности на уроке. С этой целью на данном этапе организуется его мотивирование к учебной деятельности, а именно:</w:t>
      </w:r>
    </w:p>
    <w:p w14:paraId="536B637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1) актуализируются требования к нему со стороны учебной деятельности (“надо”);</w:t>
      </w:r>
      <w:r w:rsidRPr="0002038B">
        <w:rPr>
          <w:rFonts w:ascii="Times New Roman" w:hAnsi="Times New Roman" w:cs="Times New Roman"/>
          <w:sz w:val="26"/>
          <w:szCs w:val="26"/>
        </w:rPr>
        <w:br/>
        <w:t>2) создаются условия для возникновения внутренней потребности включения в учебную деятельность (“хочу”);</w:t>
      </w:r>
    </w:p>
    <w:p w14:paraId="59D393A3"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3) устанавливаются тематические рамки (“могу”).</w:t>
      </w:r>
    </w:p>
    <w:p w14:paraId="24D3B20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В развитом варианте здесь происходят процессы адекватного самоопределения в учебной деятельности и </w:t>
      </w:r>
      <w:proofErr w:type="spellStart"/>
      <w:r w:rsidRPr="0002038B">
        <w:rPr>
          <w:rFonts w:ascii="Times New Roman" w:hAnsi="Times New Roman" w:cs="Times New Roman"/>
          <w:sz w:val="26"/>
          <w:szCs w:val="26"/>
        </w:rPr>
        <w:t>самополагания</w:t>
      </w:r>
      <w:proofErr w:type="spellEnd"/>
      <w:r w:rsidRPr="0002038B">
        <w:rPr>
          <w:rFonts w:ascii="Times New Roman" w:hAnsi="Times New Roman" w:cs="Times New Roman"/>
          <w:sz w:val="26"/>
          <w:szCs w:val="26"/>
        </w:rPr>
        <w:t xml:space="preserve"> в ней, предполагающие сопоставление учеником своего реального “Я” с образом “Я - идеальный ученик”, осознанное подчинение себя системе нормативных требований учебной деятельности и выработку внутренней готовности к их реализации.</w:t>
      </w:r>
    </w:p>
    <w:p w14:paraId="686179E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2. Актуализация и фиксирование индивидуального затруднения в пробном учебном действии.</w:t>
      </w:r>
    </w:p>
    <w:p w14:paraId="7E8E7811"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На данном этапе организуется подготовка и мотивация учащихся к надлежащему самостоятельному выполнению пробного учебного действия, его осуществление и фиксация индивидуального затруднения.</w:t>
      </w:r>
    </w:p>
    <w:p w14:paraId="3AA12C9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Соответственно, данный этап предполагает:</w:t>
      </w:r>
    </w:p>
    <w:p w14:paraId="5439A0C2"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1) актуализацию изученных способов действий, достаточных для построения нового знания, их обобщение и знаковую фиксацию;</w:t>
      </w:r>
      <w:r w:rsidRPr="0002038B">
        <w:rPr>
          <w:rFonts w:ascii="Times New Roman" w:hAnsi="Times New Roman" w:cs="Times New Roman"/>
          <w:sz w:val="26"/>
          <w:szCs w:val="26"/>
        </w:rPr>
        <w:br/>
        <w:t>2) актуализацию соответствующих мыслительных операций и познавательных процессов;</w:t>
      </w:r>
      <w:r w:rsidRPr="0002038B">
        <w:rPr>
          <w:rFonts w:ascii="Times New Roman" w:hAnsi="Times New Roman" w:cs="Times New Roman"/>
          <w:sz w:val="26"/>
          <w:szCs w:val="26"/>
        </w:rPr>
        <w:br/>
        <w:t>3) мотивацию к пробному учебному действию (“надо” - “могу” - “хочу”) и его самостоятельное осуществление;</w:t>
      </w:r>
      <w:r w:rsidRPr="0002038B">
        <w:rPr>
          <w:rFonts w:ascii="Times New Roman" w:hAnsi="Times New Roman" w:cs="Times New Roman"/>
          <w:sz w:val="26"/>
          <w:szCs w:val="26"/>
        </w:rPr>
        <w:br/>
        <w:t>4) фиксацию индивидуальных затруднений в выполнении пробного учебного действия или его обосновании.</w:t>
      </w:r>
    </w:p>
    <w:p w14:paraId="41D919E1"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3.Выявление места и причины затруднения.</w:t>
      </w:r>
      <w:r w:rsidRPr="0002038B">
        <w:rPr>
          <w:rFonts w:ascii="Times New Roman" w:hAnsi="Times New Roman" w:cs="Times New Roman"/>
          <w:sz w:val="26"/>
          <w:szCs w:val="26"/>
        </w:rPr>
        <w:t> </w:t>
      </w:r>
    </w:p>
    <w:p w14:paraId="40C299B1"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lastRenderedPageBreak/>
        <w:t>На данном этапе учитель организует выявление учащимися места и причины затруднения. Для этого учащиеся должны:</w:t>
      </w:r>
    </w:p>
    <w:p w14:paraId="048EE3A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1) восстановить выполненные операции и зафиксировать (вербально и </w:t>
      </w:r>
      <w:proofErr w:type="spellStart"/>
      <w:r w:rsidRPr="0002038B">
        <w:rPr>
          <w:rFonts w:ascii="Times New Roman" w:hAnsi="Times New Roman" w:cs="Times New Roman"/>
          <w:sz w:val="26"/>
          <w:szCs w:val="26"/>
        </w:rPr>
        <w:t>знаково</w:t>
      </w:r>
      <w:proofErr w:type="spellEnd"/>
      <w:r w:rsidRPr="0002038B">
        <w:rPr>
          <w:rFonts w:ascii="Times New Roman" w:hAnsi="Times New Roman" w:cs="Times New Roman"/>
          <w:sz w:val="26"/>
          <w:szCs w:val="26"/>
        </w:rPr>
        <w:t>) место- шаг, операцию, где возникло затруднение;</w:t>
      </w:r>
    </w:p>
    <w:p w14:paraId="78C175E1"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2) соотнести свои действия с используемым способом действий (алгоритмом, понятием и т.д.) и на этой основе выявить и зафиксировать во внешней речи причину затруднения - те конкретные знания, умения или способности, которых недостает для решения исходной задачи и задач такого класса или типа вообще.</w:t>
      </w:r>
    </w:p>
    <w:p w14:paraId="30D4399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4. Построение проекта выхода из затруднения (цель и тема, способ, план, средство).</w:t>
      </w:r>
    </w:p>
    <w:p w14:paraId="58B3260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На данном этапе учащиеся в коммуникативной форме обдумывают проект будущих учебных действий: ставят цель (целью всегда является устранение возникшего затруднения), согласовывают тему урока, выбирают способ, строят план достижения цели и определяют средства- алгоритмы, модели и т.д. Этим процессом руководит учитель: на первых порах с помощью подводящего диалога, затем – побуждающего, а затем и с помощью исследовательских методов.</w:t>
      </w:r>
    </w:p>
    <w:p w14:paraId="6BC7E81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5. Реализация построенного проекта.</w:t>
      </w:r>
    </w:p>
    <w:p w14:paraId="6F207221"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На данном этапе осуществляется реализация построенного проекта: обсуждаются различные варианты, предложенные учащимися, и выбирается оптимальный вариант, который фиксируется в языке вербально и </w:t>
      </w:r>
      <w:proofErr w:type="spellStart"/>
      <w:r w:rsidRPr="0002038B">
        <w:rPr>
          <w:rFonts w:ascii="Times New Roman" w:hAnsi="Times New Roman" w:cs="Times New Roman"/>
          <w:sz w:val="26"/>
          <w:szCs w:val="26"/>
        </w:rPr>
        <w:t>знаково</w:t>
      </w:r>
      <w:proofErr w:type="spellEnd"/>
      <w:r w:rsidRPr="0002038B">
        <w:rPr>
          <w:rFonts w:ascii="Times New Roman" w:hAnsi="Times New Roman" w:cs="Times New Roman"/>
          <w:sz w:val="26"/>
          <w:szCs w:val="26"/>
        </w:rPr>
        <w:t>. Построенный способ действий используется для решения исходной задачи, вызвавшей затруднение. В завершение уточняется общий характер нового знания и фиксируется преодоление возникшего ранее затруднения.</w:t>
      </w:r>
    </w:p>
    <w:p w14:paraId="4AC754D9"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6. Первичное закрепление с проговариванием во внешней речи.</w:t>
      </w:r>
    </w:p>
    <w:p w14:paraId="5C0EE238"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На данном этапе учащиеся в форме коммуникации (фронтально, в группах, в парах) решают типовые задания на новый способ действий с проговариванием алгоритма решения вслух.</w:t>
      </w:r>
    </w:p>
    <w:p w14:paraId="420972E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7. Самостоятельная работа с самопроверкой по эталону.</w:t>
      </w:r>
    </w:p>
    <w:p w14:paraId="7F8B0693"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исполнительская рефлексия хода реализации построенного проекта учебных действий и контрольных процедур.</w:t>
      </w:r>
    </w:p>
    <w:p w14:paraId="138827B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p>
    <w:p w14:paraId="6969850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8. Включение в систему знаний и повторение.</w:t>
      </w:r>
    </w:p>
    <w:p w14:paraId="10224C8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На данном этапе выявляются границы применимости нового знания и выполняются задания, в которых новый способ действий предусматривается как промежуточный шаг.</w:t>
      </w:r>
    </w:p>
    <w:p w14:paraId="0EDF3DE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Организуя этот этап, учитель подбирает задания, в которых тренируется использование изученного ранее материала, имеющего методическую ценность для введения в последующем новых способов действий. Таким образом, происходит, с одной стороны, автоматизация умственных действий по изученным нормам, а с другой – подготовка к введению в будущем новых норм.</w:t>
      </w:r>
    </w:p>
    <w:p w14:paraId="25566C62"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9. Рефлексия учебной деятельности на уроке (итог).</w:t>
      </w:r>
    </w:p>
    <w:p w14:paraId="7F88BE8B"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На данном этапе фиксируется новое содержание, изученное на уроке, и организуется рефлексия и самооценка учениками собственной учебной деятельности. В завершение соотносятся ее цель и результаты, фиксируется степень их соответствия, и намечаются дальнейшие цели деятельности.</w:t>
      </w:r>
    </w:p>
    <w:p w14:paraId="3C02DD9F" w14:textId="77777777" w:rsidR="00B626FD" w:rsidRPr="0002038B" w:rsidRDefault="00B626FD" w:rsidP="00B626FD">
      <w:pPr>
        <w:shd w:val="clear" w:color="auto" w:fill="FFFFFF"/>
        <w:spacing w:after="0" w:line="240" w:lineRule="auto"/>
        <w:jc w:val="center"/>
        <w:rPr>
          <w:rFonts w:ascii="Times New Roman" w:hAnsi="Times New Roman" w:cs="Times New Roman"/>
          <w:b/>
          <w:sz w:val="26"/>
          <w:szCs w:val="26"/>
        </w:rPr>
      </w:pPr>
      <w:r w:rsidRPr="0002038B">
        <w:rPr>
          <w:rFonts w:ascii="Times New Roman" w:hAnsi="Times New Roman" w:cs="Times New Roman"/>
          <w:b/>
          <w:sz w:val="26"/>
          <w:szCs w:val="26"/>
        </w:rPr>
        <w:t>Все эти направления отражены в содержании «</w:t>
      </w:r>
      <w:r w:rsidRPr="0002038B">
        <w:rPr>
          <w:rFonts w:ascii="Times New Roman" w:hAnsi="Times New Roman" w:cs="Times New Roman"/>
          <w:b/>
          <w:bCs/>
          <w:sz w:val="26"/>
          <w:szCs w:val="26"/>
        </w:rPr>
        <w:t>Технологических карт</w:t>
      </w:r>
      <w:r w:rsidRPr="0002038B">
        <w:rPr>
          <w:rFonts w:ascii="Times New Roman" w:hAnsi="Times New Roman" w:cs="Times New Roman"/>
          <w:b/>
          <w:sz w:val="26"/>
          <w:szCs w:val="26"/>
        </w:rPr>
        <w:t>».  </w:t>
      </w:r>
    </w:p>
    <w:p w14:paraId="54FCF1CE" w14:textId="77777777" w:rsidR="00B626FD" w:rsidRPr="0002038B" w:rsidRDefault="00B626FD" w:rsidP="00B626FD">
      <w:pPr>
        <w:shd w:val="clear" w:color="auto" w:fill="FFFFFF"/>
        <w:spacing w:after="0" w:line="240" w:lineRule="auto"/>
        <w:jc w:val="center"/>
        <w:rPr>
          <w:rFonts w:ascii="Times New Roman" w:hAnsi="Times New Roman" w:cs="Times New Roman"/>
          <w:sz w:val="26"/>
          <w:szCs w:val="26"/>
        </w:rPr>
      </w:pPr>
      <w:proofErr w:type="gramStart"/>
      <w:r w:rsidRPr="0002038B">
        <w:rPr>
          <w:rFonts w:ascii="Times New Roman" w:hAnsi="Times New Roman" w:cs="Times New Roman"/>
          <w:b/>
          <w:bCs/>
          <w:sz w:val="26"/>
          <w:szCs w:val="26"/>
        </w:rPr>
        <w:t>Технологическая  карта</w:t>
      </w:r>
      <w:proofErr w:type="gramEnd"/>
      <w:r w:rsidRPr="0002038B">
        <w:rPr>
          <w:rFonts w:ascii="Times New Roman" w:hAnsi="Times New Roman" w:cs="Times New Roman"/>
          <w:b/>
          <w:bCs/>
          <w:sz w:val="26"/>
          <w:szCs w:val="26"/>
        </w:rPr>
        <w:t xml:space="preserve"> урока</w:t>
      </w:r>
      <w:r w:rsidRPr="0002038B">
        <w:rPr>
          <w:rFonts w:ascii="Times New Roman" w:hAnsi="Times New Roman" w:cs="Times New Roman"/>
          <w:sz w:val="26"/>
          <w:szCs w:val="26"/>
        </w:rPr>
        <w:t>  позволяет:</w:t>
      </w:r>
    </w:p>
    <w:p w14:paraId="06D54BE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w:t>
      </w:r>
      <w:proofErr w:type="gramStart"/>
      <w:r w:rsidRPr="0002038B">
        <w:rPr>
          <w:rFonts w:ascii="Times New Roman" w:hAnsi="Times New Roman" w:cs="Times New Roman"/>
          <w:sz w:val="26"/>
          <w:szCs w:val="26"/>
        </w:rPr>
        <w:t>реализовать  стандарт</w:t>
      </w:r>
      <w:proofErr w:type="gramEnd"/>
      <w:r w:rsidRPr="0002038B">
        <w:rPr>
          <w:rFonts w:ascii="Times New Roman" w:hAnsi="Times New Roman" w:cs="Times New Roman"/>
          <w:sz w:val="26"/>
          <w:szCs w:val="26"/>
        </w:rPr>
        <w:t>  образования;</w:t>
      </w:r>
    </w:p>
    <w:p w14:paraId="3FCD64C9"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lastRenderedPageBreak/>
        <w:t xml:space="preserve">·    </w:t>
      </w:r>
      <w:proofErr w:type="gramStart"/>
      <w:r w:rsidRPr="0002038B">
        <w:rPr>
          <w:rFonts w:ascii="Times New Roman" w:hAnsi="Times New Roman" w:cs="Times New Roman"/>
          <w:sz w:val="26"/>
          <w:szCs w:val="26"/>
        </w:rPr>
        <w:t>понять  и</w:t>
      </w:r>
      <w:proofErr w:type="gramEnd"/>
      <w:r w:rsidRPr="0002038B">
        <w:rPr>
          <w:rFonts w:ascii="Times New Roman" w:hAnsi="Times New Roman" w:cs="Times New Roman"/>
          <w:sz w:val="26"/>
          <w:szCs w:val="26"/>
        </w:rPr>
        <w:t>  в  системе  применить  предложенную технологию по формированию  у  учащихся  универсальных  учебных  действий;</w:t>
      </w:r>
    </w:p>
    <w:p w14:paraId="45A04FA2"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w:t>
      </w:r>
      <w:proofErr w:type="gramStart"/>
      <w:r w:rsidRPr="0002038B">
        <w:rPr>
          <w:rFonts w:ascii="Times New Roman" w:hAnsi="Times New Roman" w:cs="Times New Roman"/>
          <w:sz w:val="26"/>
          <w:szCs w:val="26"/>
        </w:rPr>
        <w:t>сформировать  целостную</w:t>
      </w:r>
      <w:proofErr w:type="gramEnd"/>
      <w:r w:rsidRPr="0002038B">
        <w:rPr>
          <w:rFonts w:ascii="Times New Roman" w:hAnsi="Times New Roman" w:cs="Times New Roman"/>
          <w:sz w:val="26"/>
          <w:szCs w:val="26"/>
        </w:rPr>
        <w:t>  картину  мира  за  счет  реального использования  «межпредметных  связей»;</w:t>
      </w:r>
    </w:p>
    <w:p w14:paraId="321BC0C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полностью   </w:t>
      </w:r>
      <w:proofErr w:type="gramStart"/>
      <w:r w:rsidRPr="0002038B">
        <w:rPr>
          <w:rFonts w:ascii="Times New Roman" w:hAnsi="Times New Roman" w:cs="Times New Roman"/>
          <w:sz w:val="26"/>
          <w:szCs w:val="26"/>
        </w:rPr>
        <w:t>использовать  воспитательный</w:t>
      </w:r>
      <w:proofErr w:type="gramEnd"/>
      <w:r w:rsidRPr="0002038B">
        <w:rPr>
          <w:rFonts w:ascii="Times New Roman" w:hAnsi="Times New Roman" w:cs="Times New Roman"/>
          <w:sz w:val="26"/>
          <w:szCs w:val="26"/>
        </w:rPr>
        <w:t>  потенциал  УМК «Перспектива»;</w:t>
      </w:r>
    </w:p>
    <w:p w14:paraId="6DC09F8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w:t>
      </w:r>
      <w:proofErr w:type="gramStart"/>
      <w:r w:rsidRPr="0002038B">
        <w:rPr>
          <w:rFonts w:ascii="Times New Roman" w:hAnsi="Times New Roman" w:cs="Times New Roman"/>
          <w:sz w:val="26"/>
          <w:szCs w:val="26"/>
        </w:rPr>
        <w:t>определить  уровень</w:t>
      </w:r>
      <w:proofErr w:type="gramEnd"/>
      <w:r w:rsidRPr="0002038B">
        <w:rPr>
          <w:rFonts w:ascii="Times New Roman" w:hAnsi="Times New Roman" w:cs="Times New Roman"/>
          <w:sz w:val="26"/>
          <w:szCs w:val="26"/>
        </w:rPr>
        <w:t>  раскрытия  материала  и  соотнести  его  с изучаемым  материалом  в  последующих  классах;</w:t>
      </w:r>
    </w:p>
    <w:p w14:paraId="11B6336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w:t>
      </w:r>
      <w:proofErr w:type="gramStart"/>
      <w:r w:rsidRPr="0002038B">
        <w:rPr>
          <w:rFonts w:ascii="Times New Roman" w:hAnsi="Times New Roman" w:cs="Times New Roman"/>
          <w:sz w:val="26"/>
          <w:szCs w:val="26"/>
        </w:rPr>
        <w:t>реализовывать  региональный</w:t>
      </w:r>
      <w:proofErr w:type="gramEnd"/>
      <w:r w:rsidRPr="0002038B">
        <w:rPr>
          <w:rFonts w:ascii="Times New Roman" w:hAnsi="Times New Roman" w:cs="Times New Roman"/>
          <w:sz w:val="26"/>
          <w:szCs w:val="26"/>
        </w:rPr>
        <w:t>  и   школьный  материал,  основываясь на  материале  УМК  «Перспектива»</w:t>
      </w:r>
    </w:p>
    <w:p w14:paraId="15DEB30A"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w:t>
      </w:r>
      <w:proofErr w:type="gramStart"/>
      <w:r w:rsidRPr="0002038B">
        <w:rPr>
          <w:rFonts w:ascii="Times New Roman" w:hAnsi="Times New Roman" w:cs="Times New Roman"/>
          <w:sz w:val="26"/>
          <w:szCs w:val="26"/>
        </w:rPr>
        <w:t>реализовать  свой</w:t>
      </w:r>
      <w:proofErr w:type="gramEnd"/>
      <w:r w:rsidRPr="0002038B">
        <w:rPr>
          <w:rFonts w:ascii="Times New Roman" w:hAnsi="Times New Roman" w:cs="Times New Roman"/>
          <w:sz w:val="26"/>
          <w:szCs w:val="26"/>
        </w:rPr>
        <w:t>  творческий  потенциал (в  технологической  карте даются  готовые  разработки  всех  тем  предметов    учебного  плана,</w:t>
      </w:r>
    </w:p>
    <w:p w14:paraId="1B87381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w:t>
      </w:r>
      <w:proofErr w:type="gramStart"/>
      <w:r w:rsidRPr="0002038B">
        <w:rPr>
          <w:rFonts w:ascii="Times New Roman" w:hAnsi="Times New Roman" w:cs="Times New Roman"/>
          <w:sz w:val="26"/>
          <w:szCs w:val="26"/>
        </w:rPr>
        <w:t>педагог  освобождается</w:t>
      </w:r>
      <w:proofErr w:type="gramEnd"/>
      <w:r w:rsidRPr="0002038B">
        <w:rPr>
          <w:rFonts w:ascii="Times New Roman" w:hAnsi="Times New Roman" w:cs="Times New Roman"/>
          <w:sz w:val="26"/>
          <w:szCs w:val="26"/>
        </w:rPr>
        <w:t>  от  рутинной  непродуктивной  работы    по подготовке  к  урокам);</w:t>
      </w:r>
    </w:p>
    <w:p w14:paraId="2D7F795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w:t>
      </w:r>
      <w:proofErr w:type="gramStart"/>
      <w:r w:rsidRPr="0002038B">
        <w:rPr>
          <w:rFonts w:ascii="Times New Roman" w:hAnsi="Times New Roman" w:cs="Times New Roman"/>
          <w:sz w:val="26"/>
          <w:szCs w:val="26"/>
        </w:rPr>
        <w:t>индивидуализировать  и</w:t>
      </w:r>
      <w:proofErr w:type="gramEnd"/>
      <w:r w:rsidRPr="0002038B">
        <w:rPr>
          <w:rFonts w:ascii="Times New Roman" w:hAnsi="Times New Roman" w:cs="Times New Roman"/>
          <w:sz w:val="26"/>
          <w:szCs w:val="26"/>
        </w:rPr>
        <w:t>  дифференцировать  учебный процесс.</w:t>
      </w:r>
    </w:p>
    <w:p w14:paraId="0E5EADD0"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proofErr w:type="gramStart"/>
      <w:r w:rsidRPr="0002038B">
        <w:rPr>
          <w:rFonts w:ascii="Times New Roman" w:hAnsi="Times New Roman" w:cs="Times New Roman"/>
          <w:sz w:val="26"/>
          <w:szCs w:val="26"/>
        </w:rPr>
        <w:t>Для  полноценного</w:t>
      </w:r>
      <w:proofErr w:type="gramEnd"/>
      <w:r w:rsidRPr="0002038B">
        <w:rPr>
          <w:rFonts w:ascii="Times New Roman" w:hAnsi="Times New Roman" w:cs="Times New Roman"/>
          <w:sz w:val="26"/>
          <w:szCs w:val="26"/>
        </w:rPr>
        <w:t xml:space="preserve">  и  эффективного  использования  технологических  карт  необходимо  знать  ряд  принципов  и  положений,  обязательных  для  работы  с   ней. «Технологическая карта» – новый вид методической продукции, обеспечивающей учителю эффективное и качественное освоение нового учебного курса путем перехода </w:t>
      </w:r>
      <w:proofErr w:type="gramStart"/>
      <w:r w:rsidRPr="0002038B">
        <w:rPr>
          <w:rFonts w:ascii="Times New Roman" w:hAnsi="Times New Roman" w:cs="Times New Roman"/>
          <w:sz w:val="26"/>
          <w:szCs w:val="26"/>
        </w:rPr>
        <w:t>от  планирования</w:t>
      </w:r>
      <w:proofErr w:type="gramEnd"/>
      <w:r w:rsidRPr="0002038B">
        <w:rPr>
          <w:rFonts w:ascii="Times New Roman" w:hAnsi="Times New Roman" w:cs="Times New Roman"/>
          <w:sz w:val="26"/>
          <w:szCs w:val="26"/>
        </w:rPr>
        <w:t xml:space="preserve">  урока  к  проектированию  учебного  процесса  по  темам. </w:t>
      </w:r>
      <w:proofErr w:type="gramStart"/>
      <w:r w:rsidRPr="0002038B">
        <w:rPr>
          <w:rFonts w:ascii="Times New Roman" w:hAnsi="Times New Roman" w:cs="Times New Roman"/>
          <w:sz w:val="26"/>
          <w:szCs w:val="26"/>
        </w:rPr>
        <w:t>В  технологической</w:t>
      </w:r>
      <w:proofErr w:type="gramEnd"/>
      <w:r w:rsidRPr="0002038B">
        <w:rPr>
          <w:rFonts w:ascii="Times New Roman" w:hAnsi="Times New Roman" w:cs="Times New Roman"/>
          <w:sz w:val="26"/>
          <w:szCs w:val="26"/>
        </w:rPr>
        <w:t>  карте  дается описание процесса обучения в определенной структуре и в заданной последовательности.</w:t>
      </w:r>
    </w:p>
    <w:p w14:paraId="613EC8A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Конструирование универсального инструментария (технологической карты) направлено </w:t>
      </w:r>
      <w:proofErr w:type="gramStart"/>
      <w:r w:rsidRPr="0002038B">
        <w:rPr>
          <w:rFonts w:ascii="Times New Roman" w:hAnsi="Times New Roman" w:cs="Times New Roman"/>
          <w:sz w:val="26"/>
          <w:szCs w:val="26"/>
        </w:rPr>
        <w:t>на  достижение</w:t>
      </w:r>
      <w:proofErr w:type="gramEnd"/>
      <w:r w:rsidRPr="0002038B">
        <w:rPr>
          <w:rFonts w:ascii="Times New Roman" w:hAnsi="Times New Roman" w:cs="Times New Roman"/>
          <w:sz w:val="26"/>
          <w:szCs w:val="26"/>
        </w:rPr>
        <w:t xml:space="preserve"> результатов, заявленных в  </w:t>
      </w:r>
      <w:proofErr w:type="spellStart"/>
      <w:r w:rsidRPr="0002038B">
        <w:rPr>
          <w:rFonts w:ascii="Times New Roman" w:hAnsi="Times New Roman" w:cs="Times New Roman"/>
          <w:sz w:val="26"/>
          <w:szCs w:val="26"/>
        </w:rPr>
        <w:t>стандартах</w:t>
      </w:r>
      <w:r w:rsidRPr="0002038B">
        <w:rPr>
          <w:rFonts w:ascii="Times New Roman" w:hAnsi="Times New Roman" w:cs="Times New Roman"/>
          <w:b/>
          <w:bCs/>
          <w:sz w:val="26"/>
          <w:szCs w:val="26"/>
        </w:rPr>
        <w:t>второго</w:t>
      </w:r>
      <w:proofErr w:type="spellEnd"/>
      <w:r w:rsidRPr="0002038B">
        <w:rPr>
          <w:rFonts w:ascii="Times New Roman" w:hAnsi="Times New Roman" w:cs="Times New Roman"/>
          <w:b/>
          <w:bCs/>
          <w:sz w:val="26"/>
          <w:szCs w:val="26"/>
        </w:rPr>
        <w:t xml:space="preserve"> поколения. Стандарты отвечают на вопрос: «Чему учить?», технологическая карта – «Как учить</w:t>
      </w:r>
      <w:r w:rsidRPr="0002038B">
        <w:rPr>
          <w:rFonts w:ascii="Times New Roman" w:hAnsi="Times New Roman" w:cs="Times New Roman"/>
          <w:sz w:val="26"/>
          <w:szCs w:val="26"/>
        </w:rPr>
        <w:t>», как помочь ребенку эффективно освоить содержание образования, достичь требуемых результатов.</w:t>
      </w:r>
    </w:p>
    <w:p w14:paraId="40A54C98"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По сравнению с традиционными «методичками» в технологической карте раскрывается тема изучения материала, а не один урок, что дает возможность системно освоить содержание от цели до результата, поставить и решить задачи достижения не только предметных результатов, но и личностных, </w:t>
      </w:r>
      <w:proofErr w:type="gramStart"/>
      <w:r w:rsidRPr="0002038B">
        <w:rPr>
          <w:rFonts w:ascii="Times New Roman" w:hAnsi="Times New Roman" w:cs="Times New Roman"/>
          <w:sz w:val="26"/>
          <w:szCs w:val="26"/>
        </w:rPr>
        <w:t>и  метапредметных</w:t>
      </w:r>
      <w:proofErr w:type="gramEnd"/>
      <w:r w:rsidRPr="0002038B">
        <w:rPr>
          <w:rFonts w:ascii="Times New Roman" w:hAnsi="Times New Roman" w:cs="Times New Roman"/>
          <w:sz w:val="26"/>
          <w:szCs w:val="26"/>
        </w:rPr>
        <w:t xml:space="preserve"> результатов.</w:t>
      </w:r>
    </w:p>
    <w:p w14:paraId="20784274"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p w14:paraId="409A30CF" w14:textId="77777777" w:rsidR="00B626FD" w:rsidRPr="0002038B" w:rsidRDefault="00B626FD" w:rsidP="00B626FD">
      <w:pPr>
        <w:shd w:val="clear" w:color="auto" w:fill="FFFFFF"/>
        <w:spacing w:after="0" w:line="240" w:lineRule="auto"/>
        <w:jc w:val="center"/>
        <w:rPr>
          <w:rFonts w:ascii="Times New Roman" w:hAnsi="Times New Roman" w:cs="Times New Roman"/>
          <w:sz w:val="26"/>
          <w:szCs w:val="26"/>
        </w:rPr>
      </w:pPr>
      <w:r w:rsidRPr="0002038B">
        <w:rPr>
          <w:rFonts w:ascii="Times New Roman" w:hAnsi="Times New Roman" w:cs="Times New Roman"/>
          <w:b/>
          <w:bCs/>
          <w:sz w:val="26"/>
          <w:szCs w:val="26"/>
        </w:rPr>
        <w:t>Технологическая карта урока включает в себя:</w:t>
      </w:r>
    </w:p>
    <w:p w14:paraId="764F58C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название темы;</w:t>
      </w:r>
    </w:p>
    <w:p w14:paraId="5D0DB37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число часов, отведенное на ее изучение;</w:t>
      </w:r>
    </w:p>
    <w:p w14:paraId="71ABC382"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цель освоения учебного содержания;</w:t>
      </w:r>
    </w:p>
    <w:p w14:paraId="6578512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планируемые результаты (личностные, предметные, метапредметные);</w:t>
      </w:r>
    </w:p>
    <w:p w14:paraId="53CE39FB"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основные понятия темы;</w:t>
      </w:r>
    </w:p>
    <w:p w14:paraId="299332D8"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межпредметные связи и организацию пространства (формы работы и ресурсы);</w:t>
      </w:r>
    </w:p>
    <w:p w14:paraId="0F12481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технологию изучения указанной темы;</w:t>
      </w:r>
    </w:p>
    <w:p w14:paraId="4B642FA2"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систему диагностических заданий, определяющих уровень усвоения материала на каждом этапе его изучения;</w:t>
      </w:r>
    </w:p>
    <w:p w14:paraId="5D844A2B"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контрольные задания по теме, определяющие достижение планируемых результатов в рамах изучения заявленной темы</w:t>
      </w:r>
    </w:p>
    <w:p w14:paraId="371E382D"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Раздел «Технология изучения» разбит на этапы обучения. На </w:t>
      </w:r>
      <w:proofErr w:type="gramStart"/>
      <w:r w:rsidRPr="0002038B">
        <w:rPr>
          <w:rFonts w:ascii="Times New Roman" w:hAnsi="Times New Roman" w:cs="Times New Roman"/>
          <w:sz w:val="26"/>
          <w:szCs w:val="26"/>
        </w:rPr>
        <w:t>каждом  этапе</w:t>
      </w:r>
      <w:proofErr w:type="gramEnd"/>
      <w:r w:rsidRPr="0002038B">
        <w:rPr>
          <w:rFonts w:ascii="Times New Roman" w:hAnsi="Times New Roman" w:cs="Times New Roman"/>
          <w:sz w:val="26"/>
          <w:szCs w:val="26"/>
        </w:rPr>
        <w:t>  работы  определяется    цель     и  прогнозируемый  результат,  даются практические  задания  по  отработке  материала  и диагностические задания на  проверку  его  понимания  и  усвоения, в конце темы - контрольное задание, проверяющее достижение планируемых результатов.  В описании каждого этапа указываются цель учебной деятельности и учебные задания.</w:t>
      </w:r>
    </w:p>
    <w:p w14:paraId="1D5DE70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lastRenderedPageBreak/>
        <w:t xml:space="preserve">На </w:t>
      </w:r>
      <w:proofErr w:type="gramStart"/>
      <w:r w:rsidRPr="0002038B">
        <w:rPr>
          <w:rFonts w:ascii="Times New Roman" w:hAnsi="Times New Roman" w:cs="Times New Roman"/>
          <w:sz w:val="26"/>
          <w:szCs w:val="26"/>
        </w:rPr>
        <w:t>первом  этапе</w:t>
      </w:r>
      <w:proofErr w:type="gramEnd"/>
      <w:r w:rsidRPr="0002038B">
        <w:rPr>
          <w:rFonts w:ascii="Times New Roman" w:hAnsi="Times New Roman" w:cs="Times New Roman"/>
          <w:sz w:val="26"/>
          <w:szCs w:val="26"/>
        </w:rPr>
        <w:t xml:space="preserve"> обучения «Самоопределение в деятельности» организуется стимулирование интереса учащихся к изучению конкретной темы посредством  ситуативного задания. Этап предполагает следующие шаги:</w:t>
      </w:r>
    </w:p>
    <w:p w14:paraId="367582E3"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мотивацию как стимулирование интереса;</w:t>
      </w:r>
    </w:p>
    <w:p w14:paraId="552B1BE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определение потребностей как личностно значимого компонента изучения данной темы;</w:t>
      </w:r>
    </w:p>
    <w:p w14:paraId="71DA33C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выявление того, что отсутствует в знании и умении для решения ситуативного задания и определение цели учебной деятельности на следующем этапе.</w:t>
      </w:r>
    </w:p>
    <w:p w14:paraId="5B0212D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w:t>
      </w:r>
      <w:proofErr w:type="gramStart"/>
      <w:r w:rsidRPr="0002038B">
        <w:rPr>
          <w:rFonts w:ascii="Times New Roman" w:hAnsi="Times New Roman" w:cs="Times New Roman"/>
          <w:sz w:val="26"/>
          <w:szCs w:val="26"/>
        </w:rPr>
        <w:t>На  этапе</w:t>
      </w:r>
      <w:proofErr w:type="gramEnd"/>
      <w:r w:rsidRPr="0002038B">
        <w:rPr>
          <w:rFonts w:ascii="Times New Roman" w:hAnsi="Times New Roman" w:cs="Times New Roman"/>
          <w:sz w:val="26"/>
          <w:szCs w:val="26"/>
        </w:rPr>
        <w:t xml:space="preserve"> «Учебно-познавательной деятельности» организуется освоение содержательных блоков темы. Для освоения учебного содержания предлагаются учебные задания на «знание», «понимание», «умение».</w:t>
      </w:r>
    </w:p>
    <w:p w14:paraId="799AAEE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На этапе «Интеллектуально-преобразовательной деятельности» учащимся предлагается выполнить практические задания:</w:t>
      </w:r>
    </w:p>
    <w:p w14:paraId="3E35C9F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информативное, где учащиеся работают, используя образец на доске;</w:t>
      </w:r>
    </w:p>
    <w:p w14:paraId="3091B29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импровизационное, где учащиеся используют задание, которые отличаются от образца по содержанию или форме;</w:t>
      </w:r>
    </w:p>
    <w:p w14:paraId="607E1F7A"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эвристическое, где учащиеся выполняют свой вариант задания.</w:t>
      </w:r>
    </w:p>
    <w:p w14:paraId="618A817B"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Выполнение задания предполагает самоорганизацию школьников, которая содержит: </w:t>
      </w:r>
      <w:proofErr w:type="gramStart"/>
      <w:r w:rsidRPr="0002038B">
        <w:rPr>
          <w:rFonts w:ascii="Times New Roman" w:hAnsi="Times New Roman" w:cs="Times New Roman"/>
          <w:sz w:val="26"/>
          <w:szCs w:val="26"/>
        </w:rPr>
        <w:t>подготовку  к</w:t>
      </w:r>
      <w:proofErr w:type="gramEnd"/>
      <w:r w:rsidRPr="0002038B">
        <w:rPr>
          <w:rFonts w:ascii="Times New Roman" w:hAnsi="Times New Roman" w:cs="Times New Roman"/>
          <w:sz w:val="26"/>
          <w:szCs w:val="26"/>
        </w:rPr>
        <w:t xml:space="preserve"> выполнению (планирование) деятельности, выполнение и представление работы.</w:t>
      </w:r>
    </w:p>
    <w:p w14:paraId="199636AF"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Результатом этого этапа является:</w:t>
      </w:r>
    </w:p>
    <w:p w14:paraId="32BC99BD"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ориентация школьника в разных видах задания (познавательное действие);</w:t>
      </w:r>
    </w:p>
    <w:p w14:paraId="0862AA0D"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самоорганизация учащегося при </w:t>
      </w:r>
      <w:proofErr w:type="gramStart"/>
      <w:r w:rsidRPr="0002038B">
        <w:rPr>
          <w:rFonts w:ascii="Times New Roman" w:hAnsi="Times New Roman" w:cs="Times New Roman"/>
          <w:sz w:val="26"/>
          <w:szCs w:val="26"/>
        </w:rPr>
        <w:t>выполнении  задания</w:t>
      </w:r>
      <w:proofErr w:type="gramEnd"/>
      <w:r w:rsidRPr="0002038B">
        <w:rPr>
          <w:rFonts w:ascii="Times New Roman" w:hAnsi="Times New Roman" w:cs="Times New Roman"/>
          <w:sz w:val="26"/>
          <w:szCs w:val="26"/>
        </w:rPr>
        <w:t xml:space="preserve"> (регулятивное действие);</w:t>
      </w:r>
    </w:p>
    <w:p w14:paraId="4C2265A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использование учеником адекватных речевых высказываний для представления результата (</w:t>
      </w:r>
      <w:proofErr w:type="gramStart"/>
      <w:r w:rsidRPr="0002038B">
        <w:rPr>
          <w:rFonts w:ascii="Times New Roman" w:hAnsi="Times New Roman" w:cs="Times New Roman"/>
          <w:sz w:val="26"/>
          <w:szCs w:val="26"/>
        </w:rPr>
        <w:t>познавательное,   </w:t>
      </w:r>
      <w:proofErr w:type="gramEnd"/>
      <w:r w:rsidRPr="0002038B">
        <w:rPr>
          <w:rFonts w:ascii="Times New Roman" w:hAnsi="Times New Roman" w:cs="Times New Roman"/>
          <w:sz w:val="26"/>
          <w:szCs w:val="26"/>
        </w:rPr>
        <w:t xml:space="preserve"> коммуникативное действие);</w:t>
      </w:r>
    </w:p>
    <w:p w14:paraId="5EA28298"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проявление своего отношения (благодарности) к героям учебника и учителю (личностное действие);</w:t>
      </w:r>
    </w:p>
    <w:p w14:paraId="1B78F3A3"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умение школьника решать поставленную задачу (познавательное, регулятивное действие), т.е. использовать приобретенные знания </w:t>
      </w:r>
      <w:proofErr w:type="gramStart"/>
      <w:r w:rsidRPr="0002038B">
        <w:rPr>
          <w:rFonts w:ascii="Times New Roman" w:hAnsi="Times New Roman" w:cs="Times New Roman"/>
          <w:sz w:val="26"/>
          <w:szCs w:val="26"/>
        </w:rPr>
        <w:t>и  умения</w:t>
      </w:r>
      <w:proofErr w:type="gramEnd"/>
      <w:r w:rsidRPr="0002038B">
        <w:rPr>
          <w:rFonts w:ascii="Times New Roman" w:hAnsi="Times New Roman" w:cs="Times New Roman"/>
          <w:sz w:val="26"/>
          <w:szCs w:val="26"/>
        </w:rPr>
        <w:t xml:space="preserve"> в конкретной практической деятельности.</w:t>
      </w:r>
    </w:p>
    <w:p w14:paraId="0A2775B5"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На этапе рефлексивной деятельности учащихся соотносят полученный результат с поставленной целью (самоанализ – регулятивное действие) и </w:t>
      </w:r>
      <w:proofErr w:type="gramStart"/>
      <w:r w:rsidRPr="0002038B">
        <w:rPr>
          <w:rFonts w:ascii="Times New Roman" w:hAnsi="Times New Roman" w:cs="Times New Roman"/>
          <w:sz w:val="26"/>
          <w:szCs w:val="26"/>
        </w:rPr>
        <w:t>оценивают  деятельность</w:t>
      </w:r>
      <w:proofErr w:type="gramEnd"/>
      <w:r w:rsidRPr="0002038B">
        <w:rPr>
          <w:rFonts w:ascii="Times New Roman" w:hAnsi="Times New Roman" w:cs="Times New Roman"/>
          <w:sz w:val="26"/>
          <w:szCs w:val="26"/>
        </w:rPr>
        <w:t xml:space="preserve"> (самооценка – личностное действие) по освоению темы.</w:t>
      </w:r>
    </w:p>
    <w:p w14:paraId="26DB4ACA"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proofErr w:type="gramStart"/>
      <w:r w:rsidRPr="0002038B">
        <w:rPr>
          <w:rFonts w:ascii="Times New Roman" w:hAnsi="Times New Roman" w:cs="Times New Roman"/>
          <w:sz w:val="26"/>
          <w:szCs w:val="26"/>
        </w:rPr>
        <w:t>В  отличие</w:t>
      </w:r>
      <w:proofErr w:type="gramEnd"/>
      <w:r w:rsidRPr="0002038B">
        <w:rPr>
          <w:rFonts w:ascii="Times New Roman" w:hAnsi="Times New Roman" w:cs="Times New Roman"/>
          <w:sz w:val="26"/>
          <w:szCs w:val="26"/>
        </w:rPr>
        <w:t xml:space="preserve">   от  других  методических  пособий, при использовании карты  на  каждом этапе обучения учитель  может  уверенно  сказать,  достиг  он  результата  или  нет.  </w:t>
      </w:r>
      <w:proofErr w:type="gramStart"/>
      <w:r w:rsidRPr="0002038B">
        <w:rPr>
          <w:rFonts w:ascii="Times New Roman" w:hAnsi="Times New Roman" w:cs="Times New Roman"/>
          <w:sz w:val="26"/>
          <w:szCs w:val="26"/>
        </w:rPr>
        <w:t>И  если</w:t>
      </w:r>
      <w:proofErr w:type="gramEnd"/>
      <w:r w:rsidRPr="0002038B">
        <w:rPr>
          <w:rFonts w:ascii="Times New Roman" w:hAnsi="Times New Roman" w:cs="Times New Roman"/>
          <w:sz w:val="26"/>
          <w:szCs w:val="26"/>
        </w:rPr>
        <w:t xml:space="preserve"> в соответствии с  прогнозируемым  учителем  результатом диагностическую работу  на  конкретном  этапе  выполнили  более 60%  учащихся  класса,  то  можно  с  уверенностью  сказать,  что  материал  понят,  освоен,  и  можно  переходить  дальше.  </w:t>
      </w:r>
      <w:proofErr w:type="gramStart"/>
      <w:r w:rsidRPr="0002038B">
        <w:rPr>
          <w:rFonts w:ascii="Times New Roman" w:hAnsi="Times New Roman" w:cs="Times New Roman"/>
          <w:sz w:val="26"/>
          <w:szCs w:val="26"/>
        </w:rPr>
        <w:t>Если  задание</w:t>
      </w:r>
      <w:proofErr w:type="gramEnd"/>
      <w:r w:rsidRPr="0002038B">
        <w:rPr>
          <w:rFonts w:ascii="Times New Roman" w:hAnsi="Times New Roman" w:cs="Times New Roman"/>
          <w:sz w:val="26"/>
          <w:szCs w:val="26"/>
        </w:rPr>
        <w:t xml:space="preserve">  правильно    выполнено  менее  чем  60%  учащихся,  то учителю  необходимо  еще  раз  вернуться  к  пройденному  материалу  и  завершить его  полноценное  освоение.  </w:t>
      </w:r>
      <w:proofErr w:type="gramStart"/>
      <w:r w:rsidRPr="0002038B">
        <w:rPr>
          <w:rFonts w:ascii="Times New Roman" w:hAnsi="Times New Roman" w:cs="Times New Roman"/>
          <w:sz w:val="26"/>
          <w:szCs w:val="26"/>
        </w:rPr>
        <w:t>Только  после</w:t>
      </w:r>
      <w:proofErr w:type="gramEnd"/>
      <w:r w:rsidRPr="0002038B">
        <w:rPr>
          <w:rFonts w:ascii="Times New Roman" w:hAnsi="Times New Roman" w:cs="Times New Roman"/>
          <w:sz w:val="26"/>
          <w:szCs w:val="26"/>
        </w:rPr>
        <w:t>  этого  можно перейти к   следующему  этапу.</w:t>
      </w:r>
    </w:p>
    <w:p w14:paraId="45D0FD6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p w14:paraId="7D961FF9" w14:textId="77777777" w:rsidR="00B626FD" w:rsidRPr="0002038B" w:rsidRDefault="00B626FD" w:rsidP="00B626FD">
      <w:pPr>
        <w:shd w:val="clear" w:color="auto" w:fill="FFFFFF"/>
        <w:spacing w:after="0" w:line="240" w:lineRule="auto"/>
        <w:jc w:val="center"/>
        <w:rPr>
          <w:rFonts w:ascii="Times New Roman" w:hAnsi="Times New Roman" w:cs="Times New Roman"/>
          <w:sz w:val="26"/>
          <w:szCs w:val="26"/>
        </w:rPr>
      </w:pPr>
      <w:proofErr w:type="gramStart"/>
      <w:r w:rsidRPr="0002038B">
        <w:rPr>
          <w:rFonts w:ascii="Times New Roman" w:hAnsi="Times New Roman" w:cs="Times New Roman"/>
          <w:b/>
          <w:bCs/>
          <w:sz w:val="26"/>
          <w:szCs w:val="26"/>
        </w:rPr>
        <w:t>Несколько  простых</w:t>
      </w:r>
      <w:proofErr w:type="gramEnd"/>
      <w:r w:rsidRPr="0002038B">
        <w:rPr>
          <w:rFonts w:ascii="Times New Roman" w:hAnsi="Times New Roman" w:cs="Times New Roman"/>
          <w:b/>
          <w:bCs/>
          <w:sz w:val="26"/>
          <w:szCs w:val="26"/>
        </w:rPr>
        <w:t xml:space="preserve"> правил  работы  с  технологической  картой</w:t>
      </w:r>
      <w:r w:rsidRPr="0002038B">
        <w:rPr>
          <w:rFonts w:ascii="Times New Roman" w:hAnsi="Times New Roman" w:cs="Times New Roman"/>
          <w:b/>
          <w:bCs/>
          <w:i/>
          <w:iCs/>
          <w:sz w:val="26"/>
          <w:szCs w:val="26"/>
        </w:rPr>
        <w:t>.</w:t>
      </w:r>
    </w:p>
    <w:p w14:paraId="03557F35"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1. </w:t>
      </w:r>
      <w:proofErr w:type="gramStart"/>
      <w:r w:rsidRPr="0002038B">
        <w:rPr>
          <w:rFonts w:ascii="Times New Roman" w:hAnsi="Times New Roman" w:cs="Times New Roman"/>
          <w:sz w:val="26"/>
          <w:szCs w:val="26"/>
        </w:rPr>
        <w:t>Используйте  технологические</w:t>
      </w:r>
      <w:proofErr w:type="gramEnd"/>
      <w:r w:rsidRPr="0002038B">
        <w:rPr>
          <w:rFonts w:ascii="Times New Roman" w:hAnsi="Times New Roman" w:cs="Times New Roman"/>
          <w:sz w:val="26"/>
          <w:szCs w:val="26"/>
        </w:rPr>
        <w:t>  карты  для  работы  по  теме  или  разделу  курса.</w:t>
      </w:r>
    </w:p>
    <w:p w14:paraId="01FDCF8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2. </w:t>
      </w:r>
      <w:proofErr w:type="gramStart"/>
      <w:r w:rsidRPr="0002038B">
        <w:rPr>
          <w:rFonts w:ascii="Times New Roman" w:hAnsi="Times New Roman" w:cs="Times New Roman"/>
          <w:sz w:val="26"/>
          <w:szCs w:val="26"/>
        </w:rPr>
        <w:t>Внимательно  ознакомьтесь</w:t>
      </w:r>
      <w:proofErr w:type="gramEnd"/>
      <w:r w:rsidRPr="0002038B">
        <w:rPr>
          <w:rFonts w:ascii="Times New Roman" w:hAnsi="Times New Roman" w:cs="Times New Roman"/>
          <w:sz w:val="26"/>
          <w:szCs w:val="26"/>
        </w:rPr>
        <w:t>  с  темой,  по  которой  будете  работать.</w:t>
      </w:r>
    </w:p>
    <w:p w14:paraId="010F1529"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3. </w:t>
      </w:r>
      <w:proofErr w:type="gramStart"/>
      <w:r w:rsidRPr="0002038B">
        <w:rPr>
          <w:rFonts w:ascii="Times New Roman" w:hAnsi="Times New Roman" w:cs="Times New Roman"/>
          <w:sz w:val="26"/>
          <w:szCs w:val="26"/>
        </w:rPr>
        <w:t>Найдите  ее</w:t>
      </w:r>
      <w:proofErr w:type="gramEnd"/>
      <w:r w:rsidRPr="0002038B">
        <w:rPr>
          <w:rFonts w:ascii="Times New Roman" w:hAnsi="Times New Roman" w:cs="Times New Roman"/>
          <w:sz w:val="26"/>
          <w:szCs w:val="26"/>
        </w:rPr>
        <w:t>  в  учебнике  того  предмета,  который  изучаете,  и  подготовьте    учебники,  которые отмечены в  разделе  «межпредметные  связи».</w:t>
      </w:r>
    </w:p>
    <w:p w14:paraId="3AAB7254"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lastRenderedPageBreak/>
        <w:t xml:space="preserve">4. </w:t>
      </w:r>
      <w:proofErr w:type="gramStart"/>
      <w:r w:rsidRPr="0002038B">
        <w:rPr>
          <w:rFonts w:ascii="Times New Roman" w:hAnsi="Times New Roman" w:cs="Times New Roman"/>
          <w:sz w:val="26"/>
          <w:szCs w:val="26"/>
        </w:rPr>
        <w:t>Познакомьтесь  с</w:t>
      </w:r>
      <w:proofErr w:type="gramEnd"/>
      <w:r w:rsidRPr="0002038B">
        <w:rPr>
          <w:rFonts w:ascii="Times New Roman" w:hAnsi="Times New Roman" w:cs="Times New Roman"/>
          <w:sz w:val="26"/>
          <w:szCs w:val="26"/>
        </w:rPr>
        <w:t>  целями  изучения  темы,  соотнесите с  планируемыми  результатами,  определите  задачи,  которые  помогут  добиться  поставленной  цели,  (Соотнесите цели с пройденным ранее материалом).</w:t>
      </w:r>
    </w:p>
    <w:p w14:paraId="5E4DE65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5. </w:t>
      </w:r>
      <w:proofErr w:type="gramStart"/>
      <w:r w:rsidRPr="0002038B">
        <w:rPr>
          <w:rFonts w:ascii="Times New Roman" w:hAnsi="Times New Roman" w:cs="Times New Roman"/>
          <w:sz w:val="26"/>
          <w:szCs w:val="26"/>
        </w:rPr>
        <w:t>Прочитайте  выделенные</w:t>
      </w:r>
      <w:proofErr w:type="gramEnd"/>
      <w:r w:rsidRPr="0002038B">
        <w:rPr>
          <w:rFonts w:ascii="Times New Roman" w:hAnsi="Times New Roman" w:cs="Times New Roman"/>
          <w:sz w:val="26"/>
          <w:szCs w:val="26"/>
        </w:rPr>
        <w:t>  основные  понятия  изучаемой  темы,  посмотрите,  в  каких  предметах    они  еще  изучаются  (межпредметные  связи).</w:t>
      </w:r>
    </w:p>
    <w:p w14:paraId="6D8A5891"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6. </w:t>
      </w:r>
      <w:proofErr w:type="gramStart"/>
      <w:r w:rsidRPr="0002038B">
        <w:rPr>
          <w:rFonts w:ascii="Times New Roman" w:hAnsi="Times New Roman" w:cs="Times New Roman"/>
          <w:sz w:val="26"/>
          <w:szCs w:val="26"/>
        </w:rPr>
        <w:t>Проанализируйте  смысл</w:t>
      </w:r>
      <w:proofErr w:type="gramEnd"/>
      <w:r w:rsidRPr="0002038B">
        <w:rPr>
          <w:rFonts w:ascii="Times New Roman" w:hAnsi="Times New Roman" w:cs="Times New Roman"/>
          <w:sz w:val="26"/>
          <w:szCs w:val="26"/>
        </w:rPr>
        <w:t>     планируемых  результатов,  особенно  в  части  универсальных  учебных  действий</w:t>
      </w:r>
    </w:p>
    <w:p w14:paraId="6F749F05"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7. Подберите «свои» </w:t>
      </w:r>
      <w:proofErr w:type="gramStart"/>
      <w:r w:rsidRPr="0002038B">
        <w:rPr>
          <w:rFonts w:ascii="Times New Roman" w:hAnsi="Times New Roman" w:cs="Times New Roman"/>
          <w:sz w:val="26"/>
          <w:szCs w:val="26"/>
        </w:rPr>
        <w:t>формы  работы</w:t>
      </w:r>
      <w:proofErr w:type="gramEnd"/>
      <w:r w:rsidRPr="0002038B">
        <w:rPr>
          <w:rFonts w:ascii="Times New Roman" w:hAnsi="Times New Roman" w:cs="Times New Roman"/>
          <w:sz w:val="26"/>
          <w:szCs w:val="26"/>
        </w:rPr>
        <w:t xml:space="preserve">  в соответствии с целями и условиями обучения:  для  подвижной  работы  или  спокойных  занятий,  для  поиска информации  или  демонстрации  достижений  и т.д.  </w:t>
      </w:r>
      <w:proofErr w:type="gramStart"/>
      <w:r w:rsidRPr="0002038B">
        <w:rPr>
          <w:rFonts w:ascii="Times New Roman" w:hAnsi="Times New Roman" w:cs="Times New Roman"/>
          <w:sz w:val="26"/>
          <w:szCs w:val="26"/>
        </w:rPr>
        <w:t>Это  поможет</w:t>
      </w:r>
      <w:proofErr w:type="gramEnd"/>
      <w:r w:rsidRPr="0002038B">
        <w:rPr>
          <w:rFonts w:ascii="Times New Roman" w:hAnsi="Times New Roman" w:cs="Times New Roman"/>
          <w:sz w:val="26"/>
          <w:szCs w:val="26"/>
        </w:rPr>
        <w:t>  расширить  границы  использования  ресурсов,  имеющиеся  в  школе наглядные  пособия, интерактивные  или  просто  дополнительные  рабочие  доски,  выставки,  стенды  и  так  далее.</w:t>
      </w:r>
    </w:p>
    <w:p w14:paraId="680575D4"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8. </w:t>
      </w:r>
      <w:proofErr w:type="gramStart"/>
      <w:r w:rsidRPr="0002038B">
        <w:rPr>
          <w:rFonts w:ascii="Times New Roman" w:hAnsi="Times New Roman" w:cs="Times New Roman"/>
          <w:sz w:val="26"/>
          <w:szCs w:val="26"/>
        </w:rPr>
        <w:t>В  разделе</w:t>
      </w:r>
      <w:proofErr w:type="gramEnd"/>
      <w:r w:rsidRPr="0002038B">
        <w:rPr>
          <w:rFonts w:ascii="Times New Roman" w:hAnsi="Times New Roman" w:cs="Times New Roman"/>
          <w:sz w:val="26"/>
          <w:szCs w:val="26"/>
        </w:rPr>
        <w:t xml:space="preserve"> «Технология  обучения»  придерживайтесь  алгоритма, предложенного в    карте. </w:t>
      </w:r>
      <w:proofErr w:type="gramStart"/>
      <w:r w:rsidRPr="0002038B">
        <w:rPr>
          <w:rFonts w:ascii="Times New Roman" w:hAnsi="Times New Roman" w:cs="Times New Roman"/>
          <w:sz w:val="26"/>
          <w:szCs w:val="26"/>
        </w:rPr>
        <w:t>Это  поможет</w:t>
      </w:r>
      <w:proofErr w:type="gramEnd"/>
      <w:r w:rsidRPr="0002038B">
        <w:rPr>
          <w:rFonts w:ascii="Times New Roman" w:hAnsi="Times New Roman" w:cs="Times New Roman"/>
          <w:sz w:val="26"/>
          <w:szCs w:val="26"/>
        </w:rPr>
        <w:t>  не  пропустить  ни  один  элемент   в   достижении  поставленной  на  этапе  цели,  а  главное,  добиться  эффективного  и  качественного  освоения  темы</w:t>
      </w:r>
    </w:p>
    <w:p w14:paraId="34863F53"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9. </w:t>
      </w:r>
      <w:proofErr w:type="gramStart"/>
      <w:r w:rsidRPr="0002038B">
        <w:rPr>
          <w:rFonts w:ascii="Times New Roman" w:hAnsi="Times New Roman" w:cs="Times New Roman"/>
          <w:sz w:val="26"/>
          <w:szCs w:val="26"/>
        </w:rPr>
        <w:t>На  первом</w:t>
      </w:r>
      <w:proofErr w:type="gramEnd"/>
      <w:r w:rsidRPr="0002038B">
        <w:rPr>
          <w:rFonts w:ascii="Times New Roman" w:hAnsi="Times New Roman" w:cs="Times New Roman"/>
          <w:sz w:val="26"/>
          <w:szCs w:val="26"/>
        </w:rPr>
        <w:t>  этапе,  мотивируя  учащихся  на  изучение  темы,  можете  использовать  задание,  данное  в  карте,  взять  из  учебника,  или  предложить  свое.</w:t>
      </w:r>
    </w:p>
    <w:p w14:paraId="1D382FEB"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10.  Фиксируйте в карте изменения, которые вы вносите и соотносите с дальнейшим алгоритмом прохождения темы.</w:t>
      </w:r>
    </w:p>
    <w:p w14:paraId="0F92F8E8"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11. </w:t>
      </w:r>
      <w:proofErr w:type="gramStart"/>
      <w:r w:rsidRPr="0002038B">
        <w:rPr>
          <w:rFonts w:ascii="Times New Roman" w:hAnsi="Times New Roman" w:cs="Times New Roman"/>
          <w:sz w:val="26"/>
          <w:szCs w:val="26"/>
        </w:rPr>
        <w:t>Убедитесь,  что</w:t>
      </w:r>
      <w:proofErr w:type="gramEnd"/>
      <w:r w:rsidRPr="0002038B">
        <w:rPr>
          <w:rFonts w:ascii="Times New Roman" w:hAnsi="Times New Roman" w:cs="Times New Roman"/>
          <w:sz w:val="26"/>
          <w:szCs w:val="26"/>
        </w:rPr>
        <w:t xml:space="preserve">  именно  ученик  знает,  понимает,  умеет  в  изучаемом  материале, каким способом выполняет, т.  е.  </w:t>
      </w:r>
      <w:proofErr w:type="gramStart"/>
      <w:r w:rsidRPr="0002038B">
        <w:rPr>
          <w:rFonts w:ascii="Times New Roman" w:hAnsi="Times New Roman" w:cs="Times New Roman"/>
          <w:sz w:val="26"/>
          <w:szCs w:val="26"/>
        </w:rPr>
        <w:t>выполните  задание</w:t>
      </w:r>
      <w:proofErr w:type="gramEnd"/>
      <w:r w:rsidRPr="0002038B">
        <w:rPr>
          <w:rFonts w:ascii="Times New Roman" w:hAnsi="Times New Roman" w:cs="Times New Roman"/>
          <w:sz w:val="26"/>
          <w:szCs w:val="26"/>
        </w:rPr>
        <w:t>,  предложенное  в  одноименной  графе,  и  только  после  этого  переходите  к  следующему  этапу.</w:t>
      </w:r>
    </w:p>
    <w:p w14:paraId="1463880B"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xml:space="preserve"> 12.  </w:t>
      </w:r>
      <w:proofErr w:type="gramStart"/>
      <w:r w:rsidRPr="0002038B">
        <w:rPr>
          <w:rFonts w:ascii="Times New Roman" w:hAnsi="Times New Roman" w:cs="Times New Roman"/>
          <w:sz w:val="26"/>
          <w:szCs w:val="26"/>
        </w:rPr>
        <w:t>Постарайтесь  выполнить</w:t>
      </w:r>
      <w:proofErr w:type="gramEnd"/>
      <w:r w:rsidRPr="0002038B">
        <w:rPr>
          <w:rFonts w:ascii="Times New Roman" w:hAnsi="Times New Roman" w:cs="Times New Roman"/>
          <w:sz w:val="26"/>
          <w:szCs w:val="26"/>
        </w:rPr>
        <w:t xml:space="preserve">  все  предложенные диагностические и контрольное задание.  </w:t>
      </w:r>
      <w:proofErr w:type="gramStart"/>
      <w:r w:rsidRPr="0002038B">
        <w:rPr>
          <w:rFonts w:ascii="Times New Roman" w:hAnsi="Times New Roman" w:cs="Times New Roman"/>
          <w:sz w:val="26"/>
          <w:szCs w:val="26"/>
        </w:rPr>
        <w:t>Тогда  с</w:t>
      </w:r>
      <w:proofErr w:type="gramEnd"/>
      <w:r w:rsidRPr="0002038B">
        <w:rPr>
          <w:rFonts w:ascii="Times New Roman" w:hAnsi="Times New Roman" w:cs="Times New Roman"/>
          <w:sz w:val="26"/>
          <w:szCs w:val="26"/>
        </w:rPr>
        <w:t xml:space="preserve">  уверенностью  можете  сказать:  «Эта  тема  пройдена,  планируемые  результаты  достигнуты.  </w:t>
      </w:r>
      <w:proofErr w:type="gramStart"/>
      <w:r w:rsidRPr="0002038B">
        <w:rPr>
          <w:rFonts w:ascii="Times New Roman" w:hAnsi="Times New Roman" w:cs="Times New Roman"/>
          <w:sz w:val="26"/>
          <w:szCs w:val="26"/>
        </w:rPr>
        <w:t>Двигаемся  дальше</w:t>
      </w:r>
      <w:proofErr w:type="gramEnd"/>
      <w:r w:rsidRPr="0002038B">
        <w:rPr>
          <w:rFonts w:ascii="Times New Roman" w:hAnsi="Times New Roman" w:cs="Times New Roman"/>
          <w:sz w:val="26"/>
          <w:szCs w:val="26"/>
        </w:rPr>
        <w:t>».</w:t>
      </w:r>
    </w:p>
    <w:p w14:paraId="4966C478"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proofErr w:type="gramStart"/>
      <w:r w:rsidRPr="0002038B">
        <w:rPr>
          <w:rFonts w:ascii="Times New Roman" w:hAnsi="Times New Roman" w:cs="Times New Roman"/>
          <w:sz w:val="26"/>
          <w:szCs w:val="26"/>
        </w:rPr>
        <w:t>Сопоставьте  этапы</w:t>
      </w:r>
      <w:proofErr w:type="gramEnd"/>
      <w:r w:rsidRPr="0002038B">
        <w:rPr>
          <w:rFonts w:ascii="Times New Roman" w:hAnsi="Times New Roman" w:cs="Times New Roman"/>
          <w:sz w:val="26"/>
          <w:szCs w:val="26"/>
        </w:rPr>
        <w:t>,  шаги  технологической  карты  с  поурочным  планом,  которым  вы  пользуетесь,  и  выберите  для  себя  оптимальный  способ организации  работы. </w:t>
      </w:r>
    </w:p>
    <w:p w14:paraId="068C0B76"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proofErr w:type="gramStart"/>
      <w:r w:rsidRPr="0002038B">
        <w:rPr>
          <w:rFonts w:ascii="Times New Roman" w:hAnsi="Times New Roman" w:cs="Times New Roman"/>
          <w:sz w:val="26"/>
          <w:szCs w:val="26"/>
        </w:rPr>
        <w:t>При  использовании</w:t>
      </w:r>
      <w:proofErr w:type="gramEnd"/>
      <w:r w:rsidRPr="0002038B">
        <w:rPr>
          <w:rFonts w:ascii="Times New Roman" w:hAnsi="Times New Roman" w:cs="Times New Roman"/>
          <w:sz w:val="26"/>
          <w:szCs w:val="26"/>
        </w:rPr>
        <w:t>  технологической  карты  поурочное  планирование  может и не понадобиться.</w:t>
      </w:r>
    </w:p>
    <w:p w14:paraId="29C01BA6" w14:textId="77777777" w:rsidR="007F53B7"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bl>
      <w:tblPr>
        <w:tblW w:w="110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227"/>
        <w:gridCol w:w="1577"/>
        <w:gridCol w:w="1764"/>
        <w:gridCol w:w="1661"/>
      </w:tblGrid>
      <w:tr w:rsidR="007F53B7" w:rsidRPr="007F53B7" w14:paraId="6FC67932" w14:textId="77777777" w:rsidTr="007F53B7">
        <w:trPr>
          <w:trHeight w:val="525"/>
        </w:trPr>
        <w:tc>
          <w:tcPr>
            <w:tcW w:w="1843" w:type="dxa"/>
            <w:vMerge w:val="restart"/>
          </w:tcPr>
          <w:p w14:paraId="49F17224" w14:textId="77777777" w:rsidR="007F53B7" w:rsidRPr="007F53B7" w:rsidRDefault="007F53B7" w:rsidP="007F53B7">
            <w:pPr>
              <w:autoSpaceDE w:val="0"/>
              <w:autoSpaceDN w:val="0"/>
              <w:adjustRightInd w:val="0"/>
              <w:spacing w:after="0"/>
              <w:ind w:right="-24"/>
              <w:jc w:val="center"/>
              <w:rPr>
                <w:rFonts w:ascii="Times New Roman" w:hAnsi="Times New Roman" w:cs="Times New Roman"/>
                <w:b/>
                <w:sz w:val="24"/>
                <w:szCs w:val="24"/>
              </w:rPr>
            </w:pPr>
            <w:r w:rsidRPr="007F53B7">
              <w:rPr>
                <w:rFonts w:ascii="Times New Roman" w:hAnsi="Times New Roman" w:cs="Times New Roman"/>
                <w:b/>
                <w:sz w:val="24"/>
                <w:szCs w:val="24"/>
              </w:rPr>
              <w:t>Основные этапы</w:t>
            </w:r>
          </w:p>
          <w:p w14:paraId="4EB4A9D1" w14:textId="77777777" w:rsidR="007F53B7" w:rsidRPr="007F53B7" w:rsidRDefault="007F53B7" w:rsidP="007F53B7">
            <w:pPr>
              <w:autoSpaceDE w:val="0"/>
              <w:autoSpaceDN w:val="0"/>
              <w:adjustRightInd w:val="0"/>
              <w:spacing w:after="0"/>
              <w:ind w:right="-24"/>
              <w:jc w:val="center"/>
              <w:rPr>
                <w:rFonts w:ascii="Times New Roman" w:hAnsi="Times New Roman" w:cs="Times New Roman"/>
                <w:b/>
                <w:sz w:val="24"/>
                <w:szCs w:val="24"/>
              </w:rPr>
            </w:pPr>
            <w:r w:rsidRPr="007F53B7">
              <w:rPr>
                <w:rFonts w:ascii="Times New Roman" w:hAnsi="Times New Roman" w:cs="Times New Roman"/>
                <w:b/>
                <w:sz w:val="24"/>
                <w:szCs w:val="24"/>
              </w:rPr>
              <w:t>организации учебной</w:t>
            </w:r>
          </w:p>
          <w:p w14:paraId="03E38F7F" w14:textId="77777777" w:rsidR="007F53B7" w:rsidRPr="007F53B7" w:rsidRDefault="007F53B7" w:rsidP="007F53B7">
            <w:pPr>
              <w:autoSpaceDE w:val="0"/>
              <w:autoSpaceDN w:val="0"/>
              <w:adjustRightInd w:val="0"/>
              <w:spacing w:after="0"/>
              <w:ind w:right="-24"/>
              <w:jc w:val="center"/>
              <w:rPr>
                <w:rFonts w:ascii="Times New Roman" w:hAnsi="Times New Roman" w:cs="Times New Roman"/>
                <w:sz w:val="24"/>
                <w:szCs w:val="24"/>
              </w:rPr>
            </w:pPr>
            <w:r w:rsidRPr="007F53B7">
              <w:rPr>
                <w:rFonts w:ascii="Times New Roman" w:hAnsi="Times New Roman" w:cs="Times New Roman"/>
                <w:b/>
                <w:sz w:val="24"/>
                <w:szCs w:val="24"/>
              </w:rPr>
              <w:t>деятельности</w:t>
            </w:r>
          </w:p>
        </w:tc>
        <w:tc>
          <w:tcPr>
            <w:tcW w:w="1985" w:type="dxa"/>
            <w:vMerge w:val="restart"/>
          </w:tcPr>
          <w:p w14:paraId="4C04A313" w14:textId="77777777" w:rsidR="007F53B7" w:rsidRPr="007F53B7" w:rsidRDefault="007F53B7" w:rsidP="007F53B7">
            <w:pPr>
              <w:autoSpaceDE w:val="0"/>
              <w:autoSpaceDN w:val="0"/>
              <w:adjustRightInd w:val="0"/>
              <w:spacing w:after="0"/>
              <w:jc w:val="center"/>
              <w:rPr>
                <w:rFonts w:ascii="Times New Roman" w:hAnsi="Times New Roman" w:cs="Times New Roman"/>
                <w:b/>
                <w:sz w:val="24"/>
                <w:szCs w:val="24"/>
              </w:rPr>
            </w:pPr>
            <w:r w:rsidRPr="007F53B7">
              <w:rPr>
                <w:rFonts w:ascii="Times New Roman" w:hAnsi="Times New Roman" w:cs="Times New Roman"/>
                <w:b/>
                <w:sz w:val="24"/>
                <w:szCs w:val="24"/>
              </w:rPr>
              <w:t>Цель этапа</w:t>
            </w:r>
          </w:p>
          <w:p w14:paraId="68F0E29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7229" w:type="dxa"/>
            <w:gridSpan w:val="4"/>
          </w:tcPr>
          <w:p w14:paraId="7C32DBFA"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Содержание педагогического взаимодействия</w:t>
            </w:r>
          </w:p>
          <w:p w14:paraId="462E0D71"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r>
      <w:tr w:rsidR="007F53B7" w:rsidRPr="007F53B7" w14:paraId="67D03493" w14:textId="77777777" w:rsidTr="007F53B7">
        <w:trPr>
          <w:trHeight w:val="390"/>
        </w:trPr>
        <w:tc>
          <w:tcPr>
            <w:tcW w:w="1843" w:type="dxa"/>
            <w:vMerge/>
          </w:tcPr>
          <w:p w14:paraId="2C246881" w14:textId="77777777" w:rsidR="007F53B7" w:rsidRPr="007F53B7" w:rsidRDefault="007F53B7" w:rsidP="007F53B7">
            <w:pPr>
              <w:autoSpaceDE w:val="0"/>
              <w:autoSpaceDN w:val="0"/>
              <w:adjustRightInd w:val="0"/>
              <w:spacing w:after="0"/>
              <w:ind w:right="-24"/>
              <w:rPr>
                <w:rFonts w:ascii="Times New Roman" w:hAnsi="Times New Roman" w:cs="Times New Roman"/>
                <w:sz w:val="24"/>
                <w:szCs w:val="24"/>
              </w:rPr>
            </w:pPr>
          </w:p>
        </w:tc>
        <w:tc>
          <w:tcPr>
            <w:tcW w:w="1985" w:type="dxa"/>
            <w:vMerge/>
          </w:tcPr>
          <w:p w14:paraId="0BC9E1B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2227" w:type="dxa"/>
            <w:vMerge w:val="restart"/>
          </w:tcPr>
          <w:p w14:paraId="5AE54D46" w14:textId="77777777" w:rsidR="007F53B7" w:rsidRPr="007F53B7" w:rsidRDefault="007F53B7" w:rsidP="007F53B7">
            <w:pPr>
              <w:autoSpaceDE w:val="0"/>
              <w:autoSpaceDN w:val="0"/>
              <w:adjustRightInd w:val="0"/>
              <w:spacing w:after="0"/>
              <w:ind w:left="-218" w:right="-199" w:firstLine="180"/>
              <w:rPr>
                <w:rFonts w:ascii="Times New Roman" w:hAnsi="Times New Roman" w:cs="Times New Roman"/>
                <w:b/>
                <w:sz w:val="24"/>
                <w:szCs w:val="24"/>
              </w:rPr>
            </w:pPr>
            <w:r w:rsidRPr="007F53B7">
              <w:rPr>
                <w:rFonts w:ascii="Times New Roman" w:hAnsi="Times New Roman" w:cs="Times New Roman"/>
                <w:b/>
                <w:sz w:val="24"/>
                <w:szCs w:val="24"/>
              </w:rPr>
              <w:t>Деятельность</w:t>
            </w:r>
          </w:p>
          <w:p w14:paraId="29D252D1" w14:textId="77777777" w:rsidR="007F53B7" w:rsidRPr="007F53B7" w:rsidRDefault="007F53B7" w:rsidP="007F53B7">
            <w:pPr>
              <w:autoSpaceDE w:val="0"/>
              <w:autoSpaceDN w:val="0"/>
              <w:adjustRightInd w:val="0"/>
              <w:spacing w:after="0"/>
              <w:ind w:left="-218" w:right="-199" w:hanging="12"/>
              <w:jc w:val="center"/>
              <w:rPr>
                <w:rFonts w:ascii="Times New Roman" w:hAnsi="Times New Roman" w:cs="Times New Roman"/>
                <w:b/>
                <w:sz w:val="24"/>
                <w:szCs w:val="24"/>
              </w:rPr>
            </w:pPr>
            <w:r w:rsidRPr="007F53B7">
              <w:rPr>
                <w:rFonts w:ascii="Times New Roman" w:hAnsi="Times New Roman" w:cs="Times New Roman"/>
                <w:b/>
                <w:sz w:val="24"/>
                <w:szCs w:val="24"/>
              </w:rPr>
              <w:t>учителя</w:t>
            </w:r>
          </w:p>
          <w:p w14:paraId="04BFF45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5002" w:type="dxa"/>
            <w:gridSpan w:val="3"/>
          </w:tcPr>
          <w:p w14:paraId="530D9455" w14:textId="77777777" w:rsidR="007F53B7" w:rsidRPr="007F53B7" w:rsidRDefault="007F53B7" w:rsidP="007F53B7">
            <w:pPr>
              <w:autoSpaceDE w:val="0"/>
              <w:autoSpaceDN w:val="0"/>
              <w:adjustRightInd w:val="0"/>
              <w:spacing w:after="0"/>
              <w:jc w:val="center"/>
              <w:rPr>
                <w:rFonts w:ascii="Times New Roman" w:hAnsi="Times New Roman" w:cs="Times New Roman"/>
                <w:b/>
                <w:sz w:val="24"/>
                <w:szCs w:val="24"/>
              </w:rPr>
            </w:pPr>
            <w:r w:rsidRPr="007F53B7">
              <w:rPr>
                <w:rFonts w:ascii="Times New Roman" w:hAnsi="Times New Roman" w:cs="Times New Roman"/>
                <w:b/>
                <w:sz w:val="24"/>
                <w:szCs w:val="24"/>
              </w:rPr>
              <w:t>Деятельность учащихся</w:t>
            </w:r>
          </w:p>
          <w:p w14:paraId="4B005BD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r>
      <w:tr w:rsidR="007F53B7" w:rsidRPr="007F53B7" w14:paraId="04F0DBA8" w14:textId="77777777" w:rsidTr="007F53B7">
        <w:trPr>
          <w:trHeight w:val="443"/>
        </w:trPr>
        <w:tc>
          <w:tcPr>
            <w:tcW w:w="1843" w:type="dxa"/>
            <w:vMerge/>
          </w:tcPr>
          <w:p w14:paraId="397DD3B4" w14:textId="77777777" w:rsidR="007F53B7" w:rsidRPr="007F53B7" w:rsidRDefault="007F53B7" w:rsidP="007F53B7">
            <w:pPr>
              <w:autoSpaceDE w:val="0"/>
              <w:autoSpaceDN w:val="0"/>
              <w:adjustRightInd w:val="0"/>
              <w:spacing w:after="0"/>
              <w:ind w:right="-24"/>
              <w:rPr>
                <w:rFonts w:ascii="Times New Roman" w:hAnsi="Times New Roman" w:cs="Times New Roman"/>
                <w:sz w:val="24"/>
                <w:szCs w:val="24"/>
              </w:rPr>
            </w:pPr>
          </w:p>
        </w:tc>
        <w:tc>
          <w:tcPr>
            <w:tcW w:w="1985" w:type="dxa"/>
            <w:vMerge/>
          </w:tcPr>
          <w:p w14:paraId="2B2F743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2227" w:type="dxa"/>
            <w:vMerge/>
          </w:tcPr>
          <w:p w14:paraId="568B057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577" w:type="dxa"/>
          </w:tcPr>
          <w:p w14:paraId="2E5CFCF2" w14:textId="77777777" w:rsidR="007F53B7" w:rsidRPr="007F53B7" w:rsidRDefault="007F53B7" w:rsidP="007F53B7">
            <w:pPr>
              <w:autoSpaceDE w:val="0"/>
              <w:autoSpaceDN w:val="0"/>
              <w:adjustRightInd w:val="0"/>
              <w:spacing w:after="0"/>
              <w:jc w:val="center"/>
              <w:rPr>
                <w:rFonts w:ascii="Times New Roman" w:hAnsi="Times New Roman" w:cs="Times New Roman"/>
                <w:b/>
                <w:sz w:val="24"/>
                <w:szCs w:val="24"/>
              </w:rPr>
            </w:pPr>
            <w:r w:rsidRPr="007F53B7">
              <w:rPr>
                <w:rFonts w:ascii="Times New Roman" w:hAnsi="Times New Roman" w:cs="Times New Roman"/>
                <w:b/>
                <w:sz w:val="24"/>
                <w:szCs w:val="24"/>
              </w:rPr>
              <w:t>Познавательная</w:t>
            </w:r>
          </w:p>
        </w:tc>
        <w:tc>
          <w:tcPr>
            <w:tcW w:w="1764" w:type="dxa"/>
          </w:tcPr>
          <w:p w14:paraId="4060A688" w14:textId="77777777" w:rsidR="007F53B7" w:rsidRPr="007F53B7" w:rsidRDefault="007F53B7" w:rsidP="007F53B7">
            <w:pPr>
              <w:autoSpaceDE w:val="0"/>
              <w:autoSpaceDN w:val="0"/>
              <w:adjustRightInd w:val="0"/>
              <w:spacing w:after="0"/>
              <w:jc w:val="center"/>
              <w:rPr>
                <w:rFonts w:ascii="Times New Roman" w:hAnsi="Times New Roman" w:cs="Times New Roman"/>
                <w:b/>
                <w:sz w:val="24"/>
                <w:szCs w:val="24"/>
              </w:rPr>
            </w:pPr>
            <w:r w:rsidRPr="007F53B7">
              <w:rPr>
                <w:rFonts w:ascii="Times New Roman" w:hAnsi="Times New Roman" w:cs="Times New Roman"/>
                <w:b/>
                <w:sz w:val="24"/>
                <w:szCs w:val="24"/>
              </w:rPr>
              <w:t>Коммуникативная</w:t>
            </w:r>
          </w:p>
        </w:tc>
        <w:tc>
          <w:tcPr>
            <w:tcW w:w="1661" w:type="dxa"/>
          </w:tcPr>
          <w:p w14:paraId="56E18858" w14:textId="77777777" w:rsidR="007F53B7" w:rsidRPr="007F53B7" w:rsidRDefault="007F53B7" w:rsidP="007F53B7">
            <w:pPr>
              <w:autoSpaceDE w:val="0"/>
              <w:autoSpaceDN w:val="0"/>
              <w:adjustRightInd w:val="0"/>
              <w:spacing w:after="0"/>
              <w:ind w:right="-108"/>
              <w:rPr>
                <w:rFonts w:ascii="Times New Roman" w:hAnsi="Times New Roman" w:cs="Times New Roman"/>
                <w:b/>
                <w:sz w:val="24"/>
                <w:szCs w:val="24"/>
              </w:rPr>
            </w:pPr>
            <w:r w:rsidRPr="007F53B7">
              <w:rPr>
                <w:rFonts w:ascii="Times New Roman" w:hAnsi="Times New Roman" w:cs="Times New Roman"/>
                <w:b/>
                <w:sz w:val="24"/>
                <w:szCs w:val="24"/>
              </w:rPr>
              <w:t>Регулятивная</w:t>
            </w:r>
          </w:p>
          <w:p w14:paraId="2538891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r>
      <w:tr w:rsidR="007F53B7" w:rsidRPr="007F53B7" w14:paraId="0C26A66F" w14:textId="77777777" w:rsidTr="007F53B7">
        <w:tc>
          <w:tcPr>
            <w:tcW w:w="1843" w:type="dxa"/>
          </w:tcPr>
          <w:p w14:paraId="27275F66"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1. Постановка</w:t>
            </w:r>
          </w:p>
          <w:p w14:paraId="2C839BB4"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учебных задач</w:t>
            </w:r>
          </w:p>
          <w:p w14:paraId="4FF92573"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p>
        </w:tc>
        <w:tc>
          <w:tcPr>
            <w:tcW w:w="1985" w:type="dxa"/>
          </w:tcPr>
          <w:p w14:paraId="241E9D8C" w14:textId="77777777" w:rsidR="007F53B7" w:rsidRPr="007F53B7" w:rsidRDefault="007F53B7" w:rsidP="007F53B7">
            <w:pPr>
              <w:autoSpaceDE w:val="0"/>
              <w:autoSpaceDN w:val="0"/>
              <w:adjustRightInd w:val="0"/>
              <w:spacing w:after="0"/>
              <w:jc w:val="both"/>
              <w:rPr>
                <w:rFonts w:ascii="Times New Roman" w:hAnsi="Times New Roman" w:cs="Times New Roman"/>
                <w:sz w:val="24"/>
                <w:szCs w:val="24"/>
              </w:rPr>
            </w:pPr>
            <w:r w:rsidRPr="007F53B7">
              <w:rPr>
                <w:rFonts w:ascii="Times New Roman" w:hAnsi="Times New Roman" w:cs="Times New Roman"/>
                <w:sz w:val="24"/>
                <w:szCs w:val="24"/>
              </w:rPr>
              <w:t>Создание</w:t>
            </w:r>
          </w:p>
          <w:p w14:paraId="458EC57F" w14:textId="77777777" w:rsidR="007F53B7" w:rsidRPr="007F53B7" w:rsidRDefault="007F53B7" w:rsidP="007F53B7">
            <w:pPr>
              <w:autoSpaceDE w:val="0"/>
              <w:autoSpaceDN w:val="0"/>
              <w:adjustRightInd w:val="0"/>
              <w:spacing w:after="0"/>
              <w:jc w:val="both"/>
              <w:rPr>
                <w:rFonts w:ascii="Times New Roman" w:hAnsi="Times New Roman" w:cs="Times New Roman"/>
                <w:sz w:val="24"/>
                <w:szCs w:val="24"/>
              </w:rPr>
            </w:pPr>
            <w:r w:rsidRPr="007F53B7">
              <w:rPr>
                <w:rFonts w:ascii="Times New Roman" w:hAnsi="Times New Roman" w:cs="Times New Roman"/>
                <w:sz w:val="24"/>
                <w:szCs w:val="24"/>
              </w:rPr>
              <w:t>проблемной ситуации.</w:t>
            </w:r>
          </w:p>
          <w:p w14:paraId="113B777A" w14:textId="77777777" w:rsidR="007F53B7" w:rsidRPr="007F53B7" w:rsidRDefault="007F53B7" w:rsidP="007F53B7">
            <w:pPr>
              <w:autoSpaceDE w:val="0"/>
              <w:autoSpaceDN w:val="0"/>
              <w:adjustRightInd w:val="0"/>
              <w:spacing w:after="0"/>
              <w:jc w:val="both"/>
              <w:rPr>
                <w:rFonts w:ascii="Times New Roman" w:hAnsi="Times New Roman" w:cs="Times New Roman"/>
                <w:sz w:val="24"/>
                <w:szCs w:val="24"/>
              </w:rPr>
            </w:pPr>
            <w:r w:rsidRPr="007F53B7">
              <w:rPr>
                <w:rFonts w:ascii="Times New Roman" w:hAnsi="Times New Roman" w:cs="Times New Roman"/>
                <w:sz w:val="24"/>
                <w:szCs w:val="24"/>
              </w:rPr>
              <w:t>Фиксация</w:t>
            </w:r>
          </w:p>
          <w:p w14:paraId="31632ABC" w14:textId="77777777" w:rsidR="007F53B7" w:rsidRPr="007F53B7" w:rsidRDefault="007F53B7" w:rsidP="007F53B7">
            <w:pPr>
              <w:autoSpaceDE w:val="0"/>
              <w:autoSpaceDN w:val="0"/>
              <w:adjustRightInd w:val="0"/>
              <w:spacing w:after="0"/>
              <w:jc w:val="both"/>
              <w:rPr>
                <w:rFonts w:ascii="Times New Roman" w:hAnsi="Times New Roman" w:cs="Times New Roman"/>
                <w:sz w:val="24"/>
                <w:szCs w:val="24"/>
              </w:rPr>
            </w:pPr>
            <w:r w:rsidRPr="007F53B7">
              <w:rPr>
                <w:rFonts w:ascii="Times New Roman" w:hAnsi="Times New Roman" w:cs="Times New Roman"/>
                <w:sz w:val="24"/>
                <w:szCs w:val="24"/>
              </w:rPr>
              <w:t>новой учебной</w:t>
            </w:r>
          </w:p>
          <w:p w14:paraId="446B369A" w14:textId="77777777" w:rsidR="007F53B7" w:rsidRPr="007F53B7" w:rsidRDefault="007F53B7" w:rsidP="007F53B7">
            <w:pPr>
              <w:autoSpaceDE w:val="0"/>
              <w:autoSpaceDN w:val="0"/>
              <w:adjustRightInd w:val="0"/>
              <w:spacing w:after="0"/>
              <w:jc w:val="both"/>
              <w:rPr>
                <w:rFonts w:ascii="Times New Roman" w:hAnsi="Times New Roman" w:cs="Times New Roman"/>
                <w:sz w:val="24"/>
                <w:szCs w:val="24"/>
              </w:rPr>
            </w:pPr>
            <w:r w:rsidRPr="007F53B7">
              <w:rPr>
                <w:rFonts w:ascii="Times New Roman" w:hAnsi="Times New Roman" w:cs="Times New Roman"/>
                <w:sz w:val="24"/>
                <w:szCs w:val="24"/>
              </w:rPr>
              <w:lastRenderedPageBreak/>
              <w:t>задачи</w:t>
            </w:r>
          </w:p>
        </w:tc>
        <w:tc>
          <w:tcPr>
            <w:tcW w:w="2227" w:type="dxa"/>
          </w:tcPr>
          <w:p w14:paraId="601A96A6" w14:textId="77777777" w:rsidR="007F53B7" w:rsidRPr="007F53B7" w:rsidRDefault="007F53B7" w:rsidP="007F53B7">
            <w:pPr>
              <w:autoSpaceDE w:val="0"/>
              <w:autoSpaceDN w:val="0"/>
              <w:adjustRightInd w:val="0"/>
              <w:spacing w:after="0"/>
              <w:ind w:right="-65"/>
              <w:rPr>
                <w:rFonts w:ascii="Times New Roman" w:hAnsi="Times New Roman" w:cs="Times New Roman"/>
                <w:sz w:val="24"/>
                <w:szCs w:val="24"/>
              </w:rPr>
            </w:pPr>
            <w:r w:rsidRPr="007F53B7">
              <w:rPr>
                <w:rFonts w:ascii="Times New Roman" w:hAnsi="Times New Roman" w:cs="Times New Roman"/>
                <w:sz w:val="24"/>
                <w:szCs w:val="24"/>
              </w:rPr>
              <w:lastRenderedPageBreak/>
              <w:t>Организовывает погружение в проблему, создает</w:t>
            </w:r>
          </w:p>
          <w:p w14:paraId="77123CF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ситуацию</w:t>
            </w:r>
          </w:p>
          <w:p w14:paraId="11B8ACD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разрыва</w:t>
            </w:r>
          </w:p>
          <w:p w14:paraId="74CB6C1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577" w:type="dxa"/>
          </w:tcPr>
          <w:p w14:paraId="3AFE090B"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Пытаются</w:t>
            </w:r>
          </w:p>
          <w:p w14:paraId="3EADB37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решить</w:t>
            </w:r>
          </w:p>
          <w:p w14:paraId="28CA356B"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задачу</w:t>
            </w:r>
          </w:p>
          <w:p w14:paraId="7070204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известным</w:t>
            </w:r>
          </w:p>
          <w:p w14:paraId="189294B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способом.</w:t>
            </w:r>
          </w:p>
          <w:p w14:paraId="4A60EDC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Фиксируют</w:t>
            </w:r>
          </w:p>
          <w:p w14:paraId="038FB4D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проблему</w:t>
            </w:r>
          </w:p>
        </w:tc>
        <w:tc>
          <w:tcPr>
            <w:tcW w:w="1764" w:type="dxa"/>
          </w:tcPr>
          <w:p w14:paraId="3B18FD5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Слушают</w:t>
            </w:r>
          </w:p>
          <w:p w14:paraId="48BAA6C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учителя.</w:t>
            </w:r>
          </w:p>
          <w:p w14:paraId="3B9DDDE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Строят</w:t>
            </w:r>
          </w:p>
          <w:p w14:paraId="325732E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понятные</w:t>
            </w:r>
          </w:p>
          <w:p w14:paraId="56477F2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для собеседника</w:t>
            </w:r>
          </w:p>
          <w:p w14:paraId="0FE716A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высказывания</w:t>
            </w:r>
          </w:p>
        </w:tc>
        <w:tc>
          <w:tcPr>
            <w:tcW w:w="1661" w:type="dxa"/>
          </w:tcPr>
          <w:p w14:paraId="2F5DB43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Принимают и сохраняют</w:t>
            </w:r>
          </w:p>
          <w:p w14:paraId="38D7021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учебную цель</w:t>
            </w:r>
          </w:p>
          <w:p w14:paraId="2B76EB1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 задачу</w:t>
            </w:r>
          </w:p>
        </w:tc>
      </w:tr>
      <w:tr w:rsidR="007F53B7" w:rsidRPr="007F53B7" w14:paraId="0992D87F" w14:textId="77777777" w:rsidTr="007F53B7">
        <w:tc>
          <w:tcPr>
            <w:tcW w:w="1843" w:type="dxa"/>
          </w:tcPr>
          <w:p w14:paraId="41CB9D35" w14:textId="77777777" w:rsidR="007F53B7" w:rsidRPr="007F53B7" w:rsidRDefault="007F53B7" w:rsidP="007F53B7">
            <w:pPr>
              <w:autoSpaceDE w:val="0"/>
              <w:autoSpaceDN w:val="0"/>
              <w:adjustRightInd w:val="0"/>
              <w:spacing w:after="0"/>
              <w:ind w:right="-108"/>
              <w:rPr>
                <w:rFonts w:ascii="Times New Roman" w:hAnsi="Times New Roman" w:cs="Times New Roman"/>
                <w:b/>
                <w:sz w:val="24"/>
                <w:szCs w:val="24"/>
              </w:rPr>
            </w:pPr>
            <w:r w:rsidRPr="007F53B7">
              <w:rPr>
                <w:rFonts w:ascii="Times New Roman" w:hAnsi="Times New Roman" w:cs="Times New Roman"/>
                <w:b/>
                <w:sz w:val="24"/>
                <w:szCs w:val="24"/>
              </w:rPr>
              <w:t>2. Совместное</w:t>
            </w:r>
          </w:p>
          <w:p w14:paraId="3B5ACC87" w14:textId="77777777" w:rsidR="007F53B7" w:rsidRPr="007F53B7" w:rsidRDefault="007F53B7" w:rsidP="007F53B7">
            <w:pPr>
              <w:autoSpaceDE w:val="0"/>
              <w:autoSpaceDN w:val="0"/>
              <w:adjustRightInd w:val="0"/>
              <w:spacing w:after="0"/>
              <w:ind w:right="-108"/>
              <w:rPr>
                <w:rFonts w:ascii="Times New Roman" w:hAnsi="Times New Roman" w:cs="Times New Roman"/>
                <w:b/>
                <w:sz w:val="24"/>
                <w:szCs w:val="24"/>
              </w:rPr>
            </w:pPr>
            <w:r w:rsidRPr="007F53B7">
              <w:rPr>
                <w:rFonts w:ascii="Times New Roman" w:hAnsi="Times New Roman" w:cs="Times New Roman"/>
                <w:b/>
                <w:sz w:val="24"/>
                <w:szCs w:val="24"/>
              </w:rPr>
              <w:t>исследование</w:t>
            </w:r>
          </w:p>
          <w:p w14:paraId="25651B74"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проблемы</w:t>
            </w:r>
          </w:p>
          <w:p w14:paraId="32DB04C3"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p>
        </w:tc>
        <w:tc>
          <w:tcPr>
            <w:tcW w:w="1985" w:type="dxa"/>
          </w:tcPr>
          <w:p w14:paraId="17527B9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Поиск</w:t>
            </w:r>
          </w:p>
          <w:p w14:paraId="525C260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решения</w:t>
            </w:r>
          </w:p>
          <w:p w14:paraId="342B89A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учебной</w:t>
            </w:r>
          </w:p>
          <w:p w14:paraId="054D6EF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задачи</w:t>
            </w:r>
          </w:p>
          <w:p w14:paraId="06A7C22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2227" w:type="dxa"/>
          </w:tcPr>
          <w:p w14:paraId="6CCFBDE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Организовывает</w:t>
            </w:r>
          </w:p>
          <w:p w14:paraId="78B6786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устный</w:t>
            </w:r>
          </w:p>
          <w:p w14:paraId="0B34F323" w14:textId="77777777" w:rsidR="007F53B7" w:rsidRPr="007F53B7" w:rsidRDefault="007F53B7" w:rsidP="007F53B7">
            <w:pPr>
              <w:autoSpaceDE w:val="0"/>
              <w:autoSpaceDN w:val="0"/>
              <w:adjustRightInd w:val="0"/>
              <w:spacing w:after="0"/>
              <w:ind w:right="-65"/>
              <w:rPr>
                <w:rFonts w:ascii="Times New Roman" w:hAnsi="Times New Roman" w:cs="Times New Roman"/>
                <w:sz w:val="24"/>
                <w:szCs w:val="24"/>
              </w:rPr>
            </w:pPr>
            <w:r w:rsidRPr="007F53B7">
              <w:rPr>
                <w:rFonts w:ascii="Times New Roman" w:hAnsi="Times New Roman" w:cs="Times New Roman"/>
                <w:sz w:val="24"/>
                <w:szCs w:val="24"/>
              </w:rPr>
              <w:t>коллективный анализ</w:t>
            </w:r>
          </w:p>
          <w:p w14:paraId="09604DB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учебной</w:t>
            </w:r>
          </w:p>
          <w:p w14:paraId="4E927B0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задачи.</w:t>
            </w:r>
          </w:p>
          <w:p w14:paraId="6486F76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Фиксирует</w:t>
            </w:r>
          </w:p>
          <w:p w14:paraId="28CD791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выдвинутые</w:t>
            </w:r>
          </w:p>
          <w:p w14:paraId="6DAC39C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учениками</w:t>
            </w:r>
          </w:p>
          <w:p w14:paraId="03327FB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гипотезы,</w:t>
            </w:r>
          </w:p>
          <w:p w14:paraId="435B185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организует их</w:t>
            </w:r>
          </w:p>
          <w:p w14:paraId="18C2125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обсуждение</w:t>
            </w:r>
          </w:p>
        </w:tc>
        <w:tc>
          <w:tcPr>
            <w:tcW w:w="1577" w:type="dxa"/>
          </w:tcPr>
          <w:p w14:paraId="68471FD9" w14:textId="77777777" w:rsidR="007F53B7" w:rsidRPr="007F53B7" w:rsidRDefault="007F53B7" w:rsidP="007F53B7">
            <w:pPr>
              <w:autoSpaceDE w:val="0"/>
              <w:autoSpaceDN w:val="0"/>
              <w:adjustRightInd w:val="0"/>
              <w:spacing w:after="0"/>
              <w:ind w:right="-131"/>
              <w:rPr>
                <w:rFonts w:ascii="Times New Roman" w:hAnsi="Times New Roman" w:cs="Times New Roman"/>
                <w:sz w:val="24"/>
                <w:szCs w:val="24"/>
              </w:rPr>
            </w:pPr>
            <w:r w:rsidRPr="007F53B7">
              <w:rPr>
                <w:rFonts w:ascii="Times New Roman" w:hAnsi="Times New Roman" w:cs="Times New Roman"/>
                <w:sz w:val="24"/>
                <w:szCs w:val="24"/>
              </w:rPr>
              <w:t>Анализируют,</w:t>
            </w:r>
          </w:p>
          <w:p w14:paraId="0B9DAC2A" w14:textId="77777777" w:rsidR="007F53B7" w:rsidRPr="007F53B7" w:rsidRDefault="007F53B7" w:rsidP="007F53B7">
            <w:pPr>
              <w:autoSpaceDE w:val="0"/>
              <w:autoSpaceDN w:val="0"/>
              <w:adjustRightInd w:val="0"/>
              <w:spacing w:after="0"/>
              <w:ind w:right="-89"/>
              <w:rPr>
                <w:rFonts w:ascii="Times New Roman" w:hAnsi="Times New Roman" w:cs="Times New Roman"/>
                <w:sz w:val="24"/>
                <w:szCs w:val="24"/>
              </w:rPr>
            </w:pPr>
            <w:r w:rsidRPr="007F53B7">
              <w:rPr>
                <w:rFonts w:ascii="Times New Roman" w:hAnsi="Times New Roman" w:cs="Times New Roman"/>
                <w:sz w:val="24"/>
                <w:szCs w:val="24"/>
              </w:rPr>
              <w:t>доказывают,</w:t>
            </w:r>
          </w:p>
          <w:p w14:paraId="3AE2830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аргументируют свою</w:t>
            </w:r>
          </w:p>
          <w:p w14:paraId="1ECA619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точку</w:t>
            </w:r>
          </w:p>
          <w:p w14:paraId="550FA05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зрения</w:t>
            </w:r>
          </w:p>
          <w:p w14:paraId="538747C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764" w:type="dxa"/>
          </w:tcPr>
          <w:p w14:paraId="07D9882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Осознанно</w:t>
            </w:r>
          </w:p>
          <w:p w14:paraId="3F48A7AB"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строят речевые</w:t>
            </w:r>
          </w:p>
          <w:p w14:paraId="615515B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высказывания, рефлексия</w:t>
            </w:r>
          </w:p>
          <w:p w14:paraId="18303D4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своих</w:t>
            </w:r>
          </w:p>
          <w:p w14:paraId="0DAC383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действий</w:t>
            </w:r>
          </w:p>
          <w:p w14:paraId="22F58B3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661" w:type="dxa"/>
          </w:tcPr>
          <w:p w14:paraId="40EBADA1"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Исследуют</w:t>
            </w:r>
          </w:p>
          <w:p w14:paraId="2C70C6B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условия</w:t>
            </w:r>
          </w:p>
          <w:p w14:paraId="7D8524E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учебной</w:t>
            </w:r>
          </w:p>
          <w:p w14:paraId="77E60031"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задачи,</w:t>
            </w:r>
          </w:p>
          <w:p w14:paraId="4DA25A4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обсуждают</w:t>
            </w:r>
          </w:p>
          <w:p w14:paraId="686D2C3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предметные</w:t>
            </w:r>
          </w:p>
          <w:p w14:paraId="3F46AB4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способы</w:t>
            </w:r>
          </w:p>
          <w:p w14:paraId="15248B9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решения</w:t>
            </w:r>
          </w:p>
          <w:p w14:paraId="360C1BC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r>
      <w:tr w:rsidR="007F53B7" w:rsidRPr="007F53B7" w14:paraId="7730C0E1" w14:textId="77777777" w:rsidTr="007F53B7">
        <w:tc>
          <w:tcPr>
            <w:tcW w:w="1843" w:type="dxa"/>
          </w:tcPr>
          <w:p w14:paraId="618837E2" w14:textId="77777777" w:rsidR="007F53B7" w:rsidRPr="007F53B7" w:rsidRDefault="007F53B7" w:rsidP="007F53B7">
            <w:pPr>
              <w:autoSpaceDE w:val="0"/>
              <w:autoSpaceDN w:val="0"/>
              <w:adjustRightInd w:val="0"/>
              <w:spacing w:after="0"/>
              <w:ind w:left="-108" w:right="-52"/>
              <w:rPr>
                <w:rFonts w:ascii="Times New Roman" w:hAnsi="Times New Roman" w:cs="Times New Roman"/>
                <w:b/>
                <w:sz w:val="24"/>
                <w:szCs w:val="24"/>
              </w:rPr>
            </w:pPr>
            <w:r w:rsidRPr="007F53B7">
              <w:rPr>
                <w:rFonts w:ascii="Times New Roman" w:hAnsi="Times New Roman" w:cs="Times New Roman"/>
                <w:b/>
                <w:sz w:val="24"/>
                <w:szCs w:val="24"/>
              </w:rPr>
              <w:t>3. Моделирование</w:t>
            </w:r>
          </w:p>
        </w:tc>
        <w:tc>
          <w:tcPr>
            <w:tcW w:w="1985" w:type="dxa"/>
          </w:tcPr>
          <w:p w14:paraId="41D4B85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Фиксация в</w:t>
            </w:r>
          </w:p>
          <w:p w14:paraId="18B08FE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модели</w:t>
            </w:r>
          </w:p>
          <w:p w14:paraId="488DC13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существенных отношений</w:t>
            </w:r>
          </w:p>
          <w:p w14:paraId="013A90E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изучаемого</w:t>
            </w:r>
          </w:p>
          <w:p w14:paraId="3ED5EF0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объекта</w:t>
            </w:r>
          </w:p>
          <w:p w14:paraId="303F6B6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2227" w:type="dxa"/>
          </w:tcPr>
          <w:p w14:paraId="0C07685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Организует учебное взаимодействие</w:t>
            </w:r>
          </w:p>
          <w:p w14:paraId="133BA8DB"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учеников</w:t>
            </w:r>
          </w:p>
          <w:p w14:paraId="72C990B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(группы) и</w:t>
            </w:r>
          </w:p>
          <w:p w14:paraId="39C13D9B"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следующее</w:t>
            </w:r>
          </w:p>
          <w:p w14:paraId="456532A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обсуждение</w:t>
            </w:r>
          </w:p>
          <w:p w14:paraId="56553E9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составленных</w:t>
            </w:r>
          </w:p>
          <w:p w14:paraId="1F4EB50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моделей</w:t>
            </w:r>
          </w:p>
        </w:tc>
        <w:tc>
          <w:tcPr>
            <w:tcW w:w="1577" w:type="dxa"/>
          </w:tcPr>
          <w:p w14:paraId="298340F5" w14:textId="77777777" w:rsidR="007F53B7" w:rsidRPr="007F53B7" w:rsidRDefault="007F53B7" w:rsidP="007F53B7">
            <w:pPr>
              <w:autoSpaceDE w:val="0"/>
              <w:autoSpaceDN w:val="0"/>
              <w:adjustRightInd w:val="0"/>
              <w:spacing w:after="0"/>
              <w:ind w:right="-89"/>
              <w:rPr>
                <w:rFonts w:ascii="Times New Roman" w:hAnsi="Times New Roman" w:cs="Times New Roman"/>
                <w:sz w:val="24"/>
                <w:szCs w:val="24"/>
              </w:rPr>
            </w:pPr>
            <w:r w:rsidRPr="007F53B7">
              <w:rPr>
                <w:rFonts w:ascii="Times New Roman" w:hAnsi="Times New Roman" w:cs="Times New Roman"/>
                <w:sz w:val="24"/>
                <w:szCs w:val="24"/>
              </w:rPr>
              <w:t>Фиксируют в</w:t>
            </w:r>
          </w:p>
          <w:p w14:paraId="2B5FBD10" w14:textId="77777777" w:rsidR="007F53B7" w:rsidRPr="007F53B7" w:rsidRDefault="007F53B7" w:rsidP="007F53B7">
            <w:pPr>
              <w:autoSpaceDE w:val="0"/>
              <w:autoSpaceDN w:val="0"/>
              <w:adjustRightInd w:val="0"/>
              <w:spacing w:after="0"/>
              <w:ind w:right="-89"/>
              <w:rPr>
                <w:rFonts w:ascii="Times New Roman" w:hAnsi="Times New Roman" w:cs="Times New Roman"/>
                <w:sz w:val="24"/>
                <w:szCs w:val="24"/>
              </w:rPr>
            </w:pPr>
            <w:r w:rsidRPr="007F53B7">
              <w:rPr>
                <w:rFonts w:ascii="Times New Roman" w:hAnsi="Times New Roman" w:cs="Times New Roman"/>
                <w:sz w:val="24"/>
                <w:szCs w:val="24"/>
              </w:rPr>
              <w:t>графические модели</w:t>
            </w:r>
          </w:p>
          <w:p w14:paraId="12E4E24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w:t>
            </w:r>
          </w:p>
          <w:p w14:paraId="71C9CB5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буквенной</w:t>
            </w:r>
          </w:p>
          <w:p w14:paraId="658A5A4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форме</w:t>
            </w:r>
          </w:p>
          <w:p w14:paraId="07B69DA1"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выделенные связи и</w:t>
            </w:r>
          </w:p>
          <w:p w14:paraId="03C9EDA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отношения</w:t>
            </w:r>
          </w:p>
        </w:tc>
        <w:tc>
          <w:tcPr>
            <w:tcW w:w="1764" w:type="dxa"/>
          </w:tcPr>
          <w:p w14:paraId="74AFC48F" w14:textId="77777777" w:rsidR="007F53B7" w:rsidRPr="007F53B7" w:rsidRDefault="007F53B7" w:rsidP="007F53B7">
            <w:pPr>
              <w:autoSpaceDE w:val="0"/>
              <w:autoSpaceDN w:val="0"/>
              <w:adjustRightInd w:val="0"/>
              <w:spacing w:after="0"/>
              <w:ind w:right="-144"/>
              <w:rPr>
                <w:rFonts w:ascii="Times New Roman" w:hAnsi="Times New Roman" w:cs="Times New Roman"/>
                <w:sz w:val="24"/>
                <w:szCs w:val="24"/>
              </w:rPr>
            </w:pPr>
            <w:r w:rsidRPr="007F53B7">
              <w:rPr>
                <w:rFonts w:ascii="Times New Roman" w:hAnsi="Times New Roman" w:cs="Times New Roman"/>
                <w:sz w:val="24"/>
                <w:szCs w:val="24"/>
              </w:rPr>
              <w:t>Воспринимают ответы</w:t>
            </w:r>
          </w:p>
          <w:p w14:paraId="1614A36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обучающихся</w:t>
            </w:r>
          </w:p>
          <w:p w14:paraId="30CE61A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661" w:type="dxa"/>
          </w:tcPr>
          <w:p w14:paraId="7884B0A2"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Осуществляют</w:t>
            </w:r>
          </w:p>
          <w:p w14:paraId="157931D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самоконтроль</w:t>
            </w:r>
          </w:p>
          <w:p w14:paraId="6578AEE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Принимают и</w:t>
            </w:r>
          </w:p>
          <w:p w14:paraId="61DA086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сохраняют</w:t>
            </w:r>
          </w:p>
          <w:p w14:paraId="0480BA9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учебную цель</w:t>
            </w:r>
          </w:p>
          <w:p w14:paraId="59824F8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 задачу</w:t>
            </w:r>
          </w:p>
        </w:tc>
      </w:tr>
      <w:tr w:rsidR="007F53B7" w:rsidRPr="007F53B7" w14:paraId="4A406C91" w14:textId="77777777" w:rsidTr="007F53B7">
        <w:tc>
          <w:tcPr>
            <w:tcW w:w="1843" w:type="dxa"/>
          </w:tcPr>
          <w:p w14:paraId="246480B6" w14:textId="77777777" w:rsidR="007F53B7" w:rsidRPr="007F53B7" w:rsidRDefault="007F53B7" w:rsidP="007F53B7">
            <w:pPr>
              <w:autoSpaceDE w:val="0"/>
              <w:autoSpaceDN w:val="0"/>
              <w:adjustRightInd w:val="0"/>
              <w:spacing w:after="0"/>
              <w:ind w:left="-108" w:right="-52"/>
              <w:rPr>
                <w:rFonts w:ascii="Times New Roman" w:hAnsi="Times New Roman" w:cs="Times New Roman"/>
                <w:b/>
                <w:sz w:val="24"/>
                <w:szCs w:val="24"/>
              </w:rPr>
            </w:pPr>
            <w:r w:rsidRPr="007F53B7">
              <w:rPr>
                <w:rFonts w:ascii="Times New Roman" w:hAnsi="Times New Roman" w:cs="Times New Roman"/>
                <w:b/>
                <w:sz w:val="24"/>
                <w:szCs w:val="24"/>
              </w:rPr>
              <w:t>4. Конструирование нового способа действия.</w:t>
            </w:r>
          </w:p>
          <w:p w14:paraId="3EAA7B18"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p>
        </w:tc>
        <w:tc>
          <w:tcPr>
            <w:tcW w:w="1985" w:type="dxa"/>
          </w:tcPr>
          <w:p w14:paraId="2D410B4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Построение</w:t>
            </w:r>
          </w:p>
          <w:p w14:paraId="335B8308"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ориентированной основы</w:t>
            </w:r>
          </w:p>
          <w:p w14:paraId="58BE9F9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нового</w:t>
            </w:r>
          </w:p>
          <w:p w14:paraId="23FE8F2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способа</w:t>
            </w:r>
          </w:p>
          <w:p w14:paraId="77C760D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действия.</w:t>
            </w:r>
          </w:p>
          <w:p w14:paraId="36DB6B2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2227" w:type="dxa"/>
          </w:tcPr>
          <w:p w14:paraId="1AAB916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Организует учебное</w:t>
            </w:r>
          </w:p>
          <w:p w14:paraId="42F650D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исследование для выделения понятия</w:t>
            </w:r>
          </w:p>
          <w:p w14:paraId="7E88574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577" w:type="dxa"/>
          </w:tcPr>
          <w:p w14:paraId="4F89B681"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Проводят</w:t>
            </w:r>
          </w:p>
          <w:p w14:paraId="712B602E"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коллективное</w:t>
            </w:r>
          </w:p>
          <w:p w14:paraId="2815C571"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исследование,</w:t>
            </w:r>
          </w:p>
          <w:p w14:paraId="664435EC"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конструируют новый</w:t>
            </w:r>
          </w:p>
          <w:p w14:paraId="61D58F9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способ действия</w:t>
            </w:r>
          </w:p>
          <w:p w14:paraId="58F1E95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или</w:t>
            </w:r>
          </w:p>
          <w:p w14:paraId="5392BBB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формируют понятия.</w:t>
            </w:r>
          </w:p>
        </w:tc>
        <w:tc>
          <w:tcPr>
            <w:tcW w:w="1764" w:type="dxa"/>
          </w:tcPr>
          <w:p w14:paraId="3F389CB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Участвуют в</w:t>
            </w:r>
          </w:p>
          <w:p w14:paraId="79E129F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обсуждении</w:t>
            </w:r>
          </w:p>
          <w:p w14:paraId="4E14C55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содержания</w:t>
            </w:r>
          </w:p>
          <w:p w14:paraId="0DE4AE1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материала</w:t>
            </w:r>
          </w:p>
          <w:p w14:paraId="18F7ADBB"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661" w:type="dxa"/>
          </w:tcPr>
          <w:p w14:paraId="70D09EB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Принимают и</w:t>
            </w:r>
          </w:p>
          <w:p w14:paraId="0E65029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сохраняют</w:t>
            </w:r>
          </w:p>
          <w:p w14:paraId="5421DC8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учебную цель</w:t>
            </w:r>
          </w:p>
          <w:p w14:paraId="321640A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 задачу.</w:t>
            </w:r>
          </w:p>
          <w:p w14:paraId="1ABAE1B8"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Осуществляют</w:t>
            </w:r>
          </w:p>
          <w:p w14:paraId="0E72194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самоконтроль</w:t>
            </w:r>
          </w:p>
        </w:tc>
      </w:tr>
      <w:tr w:rsidR="007F53B7" w:rsidRPr="007F53B7" w14:paraId="7C1FA67D" w14:textId="77777777" w:rsidTr="007F53B7">
        <w:tc>
          <w:tcPr>
            <w:tcW w:w="1843" w:type="dxa"/>
          </w:tcPr>
          <w:p w14:paraId="2491E439"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5. Переход к этапу решения частных</w:t>
            </w:r>
          </w:p>
          <w:p w14:paraId="0BED279E"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задач</w:t>
            </w:r>
          </w:p>
          <w:p w14:paraId="241581C3"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p>
        </w:tc>
        <w:tc>
          <w:tcPr>
            <w:tcW w:w="1985" w:type="dxa"/>
          </w:tcPr>
          <w:p w14:paraId="681FD381"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Первичный</w:t>
            </w:r>
          </w:p>
          <w:p w14:paraId="2801E88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контроль за</w:t>
            </w:r>
          </w:p>
          <w:p w14:paraId="6C41AB99"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правильностью выполнения</w:t>
            </w:r>
          </w:p>
          <w:p w14:paraId="2E610DC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способа</w:t>
            </w:r>
          </w:p>
          <w:p w14:paraId="5C59AB0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действия</w:t>
            </w:r>
          </w:p>
        </w:tc>
        <w:tc>
          <w:tcPr>
            <w:tcW w:w="2227" w:type="dxa"/>
          </w:tcPr>
          <w:p w14:paraId="77025C4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Диагностическая работа (на входе),</w:t>
            </w:r>
          </w:p>
          <w:p w14:paraId="309A962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оценивает</w:t>
            </w:r>
          </w:p>
          <w:p w14:paraId="357F8DAB"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выполнение каждой</w:t>
            </w:r>
          </w:p>
          <w:p w14:paraId="796AACB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операции</w:t>
            </w:r>
          </w:p>
        </w:tc>
        <w:tc>
          <w:tcPr>
            <w:tcW w:w="1577" w:type="dxa"/>
          </w:tcPr>
          <w:p w14:paraId="0C71C3C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Осуществляют работу</w:t>
            </w:r>
          </w:p>
          <w:p w14:paraId="0370592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по выполнению отдельных операций</w:t>
            </w:r>
          </w:p>
          <w:p w14:paraId="0819C973"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764" w:type="dxa"/>
          </w:tcPr>
          <w:p w14:paraId="6051F9C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Учатся формулировать</w:t>
            </w:r>
          </w:p>
          <w:p w14:paraId="43E8E9B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собственное</w:t>
            </w:r>
          </w:p>
          <w:p w14:paraId="595AECD1"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мнение и</w:t>
            </w:r>
          </w:p>
          <w:p w14:paraId="103BF7E1"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позицию</w:t>
            </w:r>
          </w:p>
          <w:p w14:paraId="67A12011"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661" w:type="dxa"/>
          </w:tcPr>
          <w:p w14:paraId="2B58284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Осуществляют</w:t>
            </w:r>
          </w:p>
          <w:p w14:paraId="700D3E0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самоконтроль</w:t>
            </w:r>
          </w:p>
          <w:p w14:paraId="4711420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r>
      <w:tr w:rsidR="007F53B7" w:rsidRPr="007F53B7" w14:paraId="5E0A60FE" w14:textId="77777777" w:rsidTr="007F53B7">
        <w:tc>
          <w:tcPr>
            <w:tcW w:w="1843" w:type="dxa"/>
          </w:tcPr>
          <w:p w14:paraId="65430B55"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6. Применение</w:t>
            </w:r>
          </w:p>
          <w:p w14:paraId="5816BAE2"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общего способа</w:t>
            </w:r>
          </w:p>
          <w:p w14:paraId="7B0C455E"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действия для</w:t>
            </w:r>
          </w:p>
          <w:p w14:paraId="20CE1C1D"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lastRenderedPageBreak/>
              <w:t>решения частных</w:t>
            </w:r>
          </w:p>
          <w:p w14:paraId="1E194CD8"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задач</w:t>
            </w:r>
          </w:p>
          <w:p w14:paraId="4BA5B8CF" w14:textId="77777777" w:rsidR="007F53B7" w:rsidRPr="007F53B7" w:rsidRDefault="007F53B7" w:rsidP="007F53B7">
            <w:pPr>
              <w:autoSpaceDE w:val="0"/>
              <w:autoSpaceDN w:val="0"/>
              <w:adjustRightInd w:val="0"/>
              <w:spacing w:after="0"/>
              <w:ind w:firstLine="63"/>
              <w:rPr>
                <w:rFonts w:ascii="Times New Roman" w:hAnsi="Times New Roman" w:cs="Times New Roman"/>
                <w:b/>
                <w:sz w:val="24"/>
                <w:szCs w:val="24"/>
              </w:rPr>
            </w:pPr>
          </w:p>
        </w:tc>
        <w:tc>
          <w:tcPr>
            <w:tcW w:w="1985" w:type="dxa"/>
          </w:tcPr>
          <w:p w14:paraId="2FAFBBD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Коррекция</w:t>
            </w:r>
          </w:p>
          <w:p w14:paraId="03C5C40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отработки</w:t>
            </w:r>
          </w:p>
          <w:p w14:paraId="54FE1EB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способа</w:t>
            </w:r>
          </w:p>
          <w:p w14:paraId="33EDABC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2227" w:type="dxa"/>
          </w:tcPr>
          <w:p w14:paraId="3FE39B7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Организует</w:t>
            </w:r>
          </w:p>
          <w:p w14:paraId="19D07B4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коррекционную работу,</w:t>
            </w:r>
          </w:p>
          <w:p w14:paraId="6E16121B" w14:textId="77777777" w:rsidR="007F53B7" w:rsidRPr="007F53B7" w:rsidRDefault="007F53B7" w:rsidP="007F53B7">
            <w:pPr>
              <w:autoSpaceDE w:val="0"/>
              <w:autoSpaceDN w:val="0"/>
              <w:adjustRightInd w:val="0"/>
              <w:spacing w:after="0"/>
              <w:ind w:right="-65"/>
              <w:rPr>
                <w:rFonts w:ascii="Times New Roman" w:hAnsi="Times New Roman" w:cs="Times New Roman"/>
                <w:sz w:val="24"/>
                <w:szCs w:val="24"/>
              </w:rPr>
            </w:pPr>
            <w:r w:rsidRPr="007F53B7">
              <w:rPr>
                <w:rFonts w:ascii="Times New Roman" w:hAnsi="Times New Roman" w:cs="Times New Roman"/>
                <w:sz w:val="24"/>
                <w:szCs w:val="24"/>
              </w:rPr>
              <w:lastRenderedPageBreak/>
              <w:t>практическую работу, самостоятельную</w:t>
            </w:r>
          </w:p>
          <w:p w14:paraId="5FC1824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коррекционную работу</w:t>
            </w:r>
          </w:p>
        </w:tc>
        <w:tc>
          <w:tcPr>
            <w:tcW w:w="1577" w:type="dxa"/>
          </w:tcPr>
          <w:p w14:paraId="1DB0C4C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Применяют новый</w:t>
            </w:r>
          </w:p>
          <w:p w14:paraId="2179C2F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способ.</w:t>
            </w:r>
          </w:p>
          <w:p w14:paraId="573A1C5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Отработка</w:t>
            </w:r>
          </w:p>
          <w:p w14:paraId="6B5DBA1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операций,</w:t>
            </w:r>
          </w:p>
          <w:p w14:paraId="05B94D6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в которых</w:t>
            </w:r>
          </w:p>
          <w:p w14:paraId="30DAB5FE"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допущены</w:t>
            </w:r>
          </w:p>
          <w:p w14:paraId="5184A1B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ошибки</w:t>
            </w:r>
          </w:p>
          <w:p w14:paraId="683DF95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764" w:type="dxa"/>
          </w:tcPr>
          <w:p w14:paraId="2C949B5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Строят</w:t>
            </w:r>
          </w:p>
          <w:p w14:paraId="5C1711D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рассуждения, понятные</w:t>
            </w:r>
          </w:p>
          <w:p w14:paraId="7C13833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для</w:t>
            </w:r>
          </w:p>
          <w:p w14:paraId="139EFF8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собеседника.</w:t>
            </w:r>
          </w:p>
          <w:p w14:paraId="55BE7AD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Умеют</w:t>
            </w:r>
          </w:p>
          <w:p w14:paraId="077B9A4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использовать</w:t>
            </w:r>
          </w:p>
          <w:p w14:paraId="2BDA0ED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речь для</w:t>
            </w:r>
          </w:p>
          <w:p w14:paraId="6777929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регуляции</w:t>
            </w:r>
          </w:p>
          <w:p w14:paraId="71406254"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своего</w:t>
            </w:r>
          </w:p>
          <w:p w14:paraId="4E0933C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действия</w:t>
            </w:r>
          </w:p>
        </w:tc>
        <w:tc>
          <w:tcPr>
            <w:tcW w:w="1661" w:type="dxa"/>
          </w:tcPr>
          <w:p w14:paraId="5214AF3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Самопроверка.</w:t>
            </w:r>
          </w:p>
          <w:p w14:paraId="7E929ADB"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Отрабатывают</w:t>
            </w:r>
          </w:p>
          <w:p w14:paraId="594BC78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способ в</w:t>
            </w:r>
          </w:p>
          <w:p w14:paraId="4B319B1F"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lastRenderedPageBreak/>
              <w:t>целом.</w:t>
            </w:r>
          </w:p>
          <w:p w14:paraId="4918C66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Осуществляют</w:t>
            </w:r>
          </w:p>
          <w:p w14:paraId="567F7A7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пошаговый</w:t>
            </w:r>
          </w:p>
          <w:p w14:paraId="7388F68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контроль по</w:t>
            </w:r>
          </w:p>
          <w:p w14:paraId="68674D3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результату</w:t>
            </w:r>
          </w:p>
        </w:tc>
      </w:tr>
      <w:tr w:rsidR="007F53B7" w:rsidRPr="007F53B7" w14:paraId="121D10CB" w14:textId="77777777" w:rsidTr="007F53B7">
        <w:tc>
          <w:tcPr>
            <w:tcW w:w="1843" w:type="dxa"/>
          </w:tcPr>
          <w:p w14:paraId="4F37CF95" w14:textId="77777777" w:rsidR="007F53B7" w:rsidRPr="007F53B7" w:rsidRDefault="007F53B7" w:rsidP="007F53B7">
            <w:pPr>
              <w:autoSpaceDE w:val="0"/>
              <w:autoSpaceDN w:val="0"/>
              <w:adjustRightInd w:val="0"/>
              <w:spacing w:after="0"/>
              <w:ind w:right="-52"/>
              <w:rPr>
                <w:rFonts w:ascii="Times New Roman" w:hAnsi="Times New Roman" w:cs="Times New Roman"/>
                <w:b/>
                <w:sz w:val="24"/>
                <w:szCs w:val="24"/>
              </w:rPr>
            </w:pPr>
            <w:r w:rsidRPr="007F53B7">
              <w:rPr>
                <w:rFonts w:ascii="Times New Roman" w:hAnsi="Times New Roman" w:cs="Times New Roman"/>
                <w:b/>
                <w:sz w:val="24"/>
                <w:szCs w:val="24"/>
              </w:rPr>
              <w:lastRenderedPageBreak/>
              <w:t>7. Контроль на этапе окончания учебной</w:t>
            </w:r>
          </w:p>
          <w:p w14:paraId="2B2362C5"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r w:rsidRPr="007F53B7">
              <w:rPr>
                <w:rFonts w:ascii="Times New Roman" w:hAnsi="Times New Roman" w:cs="Times New Roman"/>
                <w:b/>
                <w:sz w:val="24"/>
                <w:szCs w:val="24"/>
              </w:rPr>
              <w:t>темы</w:t>
            </w:r>
          </w:p>
          <w:p w14:paraId="0790D8AA" w14:textId="77777777" w:rsidR="007F53B7" w:rsidRPr="007F53B7" w:rsidRDefault="007F53B7" w:rsidP="007F53B7">
            <w:pPr>
              <w:autoSpaceDE w:val="0"/>
              <w:autoSpaceDN w:val="0"/>
              <w:adjustRightInd w:val="0"/>
              <w:spacing w:after="0"/>
              <w:rPr>
                <w:rFonts w:ascii="Times New Roman" w:hAnsi="Times New Roman" w:cs="Times New Roman"/>
                <w:b/>
                <w:sz w:val="24"/>
                <w:szCs w:val="24"/>
              </w:rPr>
            </w:pPr>
          </w:p>
        </w:tc>
        <w:tc>
          <w:tcPr>
            <w:tcW w:w="1985" w:type="dxa"/>
          </w:tcPr>
          <w:p w14:paraId="5AD4B4F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Контроль</w:t>
            </w:r>
          </w:p>
        </w:tc>
        <w:tc>
          <w:tcPr>
            <w:tcW w:w="2227" w:type="dxa"/>
          </w:tcPr>
          <w:p w14:paraId="2D2F6550"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Диагностическая работа (на выходе):</w:t>
            </w:r>
          </w:p>
          <w:p w14:paraId="0E4E7207"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 организация</w:t>
            </w:r>
          </w:p>
          <w:p w14:paraId="7279205A"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дифференцированной</w:t>
            </w:r>
          </w:p>
          <w:p w14:paraId="2BDB042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коррекционной работы,</w:t>
            </w:r>
          </w:p>
          <w:p w14:paraId="0C3BDFFC" w14:textId="77777777" w:rsidR="007F53B7" w:rsidRPr="007F53B7" w:rsidRDefault="007F53B7" w:rsidP="007F53B7">
            <w:pPr>
              <w:autoSpaceDE w:val="0"/>
              <w:autoSpaceDN w:val="0"/>
              <w:adjustRightInd w:val="0"/>
              <w:spacing w:after="0"/>
              <w:ind w:right="-65"/>
              <w:rPr>
                <w:rFonts w:ascii="Times New Roman" w:hAnsi="Times New Roman" w:cs="Times New Roman"/>
                <w:sz w:val="24"/>
                <w:szCs w:val="24"/>
              </w:rPr>
            </w:pPr>
            <w:r w:rsidRPr="007F53B7">
              <w:rPr>
                <w:rFonts w:ascii="Times New Roman" w:hAnsi="Times New Roman" w:cs="Times New Roman"/>
                <w:sz w:val="24"/>
                <w:szCs w:val="24"/>
              </w:rPr>
              <w:t>- контрольно-</w:t>
            </w:r>
          </w:p>
          <w:p w14:paraId="700C6B69"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оценивающая деятельность</w:t>
            </w:r>
          </w:p>
        </w:tc>
        <w:tc>
          <w:tcPr>
            <w:tcW w:w="1577" w:type="dxa"/>
          </w:tcPr>
          <w:p w14:paraId="27818312"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Выполняют работу,</w:t>
            </w:r>
          </w:p>
          <w:p w14:paraId="2E8E20FB" w14:textId="77777777" w:rsidR="007F53B7" w:rsidRPr="007F53B7" w:rsidRDefault="007F53B7" w:rsidP="007F53B7">
            <w:pPr>
              <w:autoSpaceDE w:val="0"/>
              <w:autoSpaceDN w:val="0"/>
              <w:adjustRightInd w:val="0"/>
              <w:spacing w:after="0"/>
              <w:ind w:right="-108"/>
              <w:rPr>
                <w:rFonts w:ascii="Times New Roman" w:hAnsi="Times New Roman" w:cs="Times New Roman"/>
                <w:sz w:val="24"/>
                <w:szCs w:val="24"/>
              </w:rPr>
            </w:pPr>
            <w:r w:rsidRPr="007F53B7">
              <w:rPr>
                <w:rFonts w:ascii="Times New Roman" w:hAnsi="Times New Roman" w:cs="Times New Roman"/>
                <w:sz w:val="24"/>
                <w:szCs w:val="24"/>
              </w:rPr>
              <w:t>анализируют,</w:t>
            </w:r>
          </w:p>
          <w:p w14:paraId="1D94160D"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контролируют и оценивают результат</w:t>
            </w:r>
          </w:p>
          <w:p w14:paraId="551EB48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764" w:type="dxa"/>
          </w:tcPr>
          <w:p w14:paraId="1600AE02"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Рефлексия</w:t>
            </w:r>
          </w:p>
          <w:p w14:paraId="33204C1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своих</w:t>
            </w:r>
          </w:p>
          <w:p w14:paraId="791394CC"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действий</w:t>
            </w:r>
          </w:p>
          <w:p w14:paraId="7F4047C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p>
        </w:tc>
        <w:tc>
          <w:tcPr>
            <w:tcW w:w="1661" w:type="dxa"/>
          </w:tcPr>
          <w:p w14:paraId="600E65E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Осуществляют</w:t>
            </w:r>
          </w:p>
          <w:p w14:paraId="236802D8"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пошаговый</w:t>
            </w:r>
          </w:p>
          <w:p w14:paraId="6841ED96"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контроль по</w:t>
            </w:r>
          </w:p>
          <w:p w14:paraId="44447A85" w14:textId="77777777" w:rsidR="007F53B7" w:rsidRPr="007F53B7" w:rsidRDefault="007F53B7" w:rsidP="007F53B7">
            <w:pPr>
              <w:autoSpaceDE w:val="0"/>
              <w:autoSpaceDN w:val="0"/>
              <w:adjustRightInd w:val="0"/>
              <w:spacing w:after="0"/>
              <w:rPr>
                <w:rFonts w:ascii="Times New Roman" w:hAnsi="Times New Roman" w:cs="Times New Roman"/>
                <w:sz w:val="24"/>
                <w:szCs w:val="24"/>
              </w:rPr>
            </w:pPr>
            <w:r w:rsidRPr="007F53B7">
              <w:rPr>
                <w:rFonts w:ascii="Times New Roman" w:hAnsi="Times New Roman" w:cs="Times New Roman"/>
                <w:sz w:val="24"/>
                <w:szCs w:val="24"/>
              </w:rPr>
              <w:t>результату</w:t>
            </w:r>
          </w:p>
        </w:tc>
      </w:tr>
    </w:tbl>
    <w:p w14:paraId="32FD1313" w14:textId="12DC5546" w:rsidR="00B626FD" w:rsidRPr="0002038B" w:rsidRDefault="00B626FD" w:rsidP="00B626FD">
      <w:pPr>
        <w:shd w:val="clear" w:color="auto" w:fill="FFFFFF"/>
        <w:spacing w:after="0" w:line="240" w:lineRule="auto"/>
        <w:rPr>
          <w:rFonts w:ascii="Times New Roman" w:hAnsi="Times New Roman" w:cs="Times New Roman"/>
          <w:sz w:val="26"/>
          <w:szCs w:val="26"/>
        </w:rPr>
      </w:pPr>
    </w:p>
    <w:p w14:paraId="31D1983E" w14:textId="77777777" w:rsidR="00B626FD" w:rsidRPr="0002038B" w:rsidRDefault="00B626FD" w:rsidP="00B626FD">
      <w:pPr>
        <w:shd w:val="clear" w:color="auto" w:fill="FFFFFF"/>
        <w:spacing w:after="0" w:line="240" w:lineRule="auto"/>
        <w:jc w:val="center"/>
        <w:rPr>
          <w:rFonts w:ascii="Times New Roman" w:hAnsi="Times New Roman" w:cs="Times New Roman"/>
          <w:sz w:val="26"/>
          <w:szCs w:val="26"/>
        </w:rPr>
      </w:pPr>
      <w:r w:rsidRPr="0002038B">
        <w:rPr>
          <w:rFonts w:ascii="Times New Roman" w:hAnsi="Times New Roman" w:cs="Times New Roman"/>
          <w:b/>
          <w:bCs/>
          <w:sz w:val="26"/>
          <w:szCs w:val="26"/>
        </w:rPr>
        <w:t>Структура «Технологической карты»:</w:t>
      </w:r>
    </w:p>
    <w:p w14:paraId="50CA6248"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b/>
          <w:bCs/>
          <w:sz w:val="26"/>
          <w:szCs w:val="26"/>
        </w:rPr>
        <w:t xml:space="preserve">Технологическая карта изучения </w:t>
      </w:r>
      <w:proofErr w:type="gramStart"/>
      <w:r w:rsidRPr="0002038B">
        <w:rPr>
          <w:rFonts w:ascii="Times New Roman" w:hAnsi="Times New Roman" w:cs="Times New Roman"/>
          <w:b/>
          <w:bCs/>
          <w:sz w:val="26"/>
          <w:szCs w:val="26"/>
        </w:rPr>
        <w:t xml:space="preserve">темы  </w:t>
      </w:r>
      <w:r w:rsidRPr="0002038B">
        <w:rPr>
          <w:rFonts w:ascii="Times New Roman" w:hAnsi="Times New Roman" w:cs="Times New Roman"/>
          <w:sz w:val="26"/>
          <w:szCs w:val="26"/>
        </w:rPr>
        <w:t>(</w:t>
      </w:r>
      <w:proofErr w:type="gramEnd"/>
      <w:r w:rsidRPr="0002038B">
        <w:rPr>
          <w:rFonts w:ascii="Times New Roman" w:hAnsi="Times New Roman" w:cs="Times New Roman"/>
          <w:sz w:val="26"/>
          <w:szCs w:val="26"/>
        </w:rPr>
        <w:t>название темы)</w:t>
      </w:r>
    </w:p>
    <w:tbl>
      <w:tblPr>
        <w:tblW w:w="10978"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1"/>
        <w:gridCol w:w="5307"/>
      </w:tblGrid>
      <w:tr w:rsidR="0002038B" w:rsidRPr="0002038B" w14:paraId="037D7170" w14:textId="77777777" w:rsidTr="007F53B7">
        <w:tc>
          <w:tcPr>
            <w:tcW w:w="5671" w:type="dxa"/>
            <w:tcBorders>
              <w:top w:val="outset" w:sz="6" w:space="0" w:color="auto"/>
              <w:left w:val="outset" w:sz="6" w:space="0" w:color="auto"/>
              <w:bottom w:val="outset" w:sz="6" w:space="0" w:color="auto"/>
              <w:right w:val="outset" w:sz="6" w:space="0" w:color="auto"/>
            </w:tcBorders>
            <w:vAlign w:val="center"/>
            <w:hideMark/>
          </w:tcPr>
          <w:p w14:paraId="7F29433D"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Тема</w:t>
            </w:r>
          </w:p>
        </w:tc>
        <w:tc>
          <w:tcPr>
            <w:tcW w:w="5307" w:type="dxa"/>
            <w:tcBorders>
              <w:top w:val="outset" w:sz="6" w:space="0" w:color="auto"/>
              <w:left w:val="outset" w:sz="6" w:space="0" w:color="auto"/>
              <w:bottom w:val="outset" w:sz="6" w:space="0" w:color="auto"/>
              <w:right w:val="outset" w:sz="6" w:space="0" w:color="auto"/>
            </w:tcBorders>
            <w:vAlign w:val="center"/>
            <w:hideMark/>
          </w:tcPr>
          <w:p w14:paraId="6D056841"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r>
      <w:tr w:rsidR="0002038B" w:rsidRPr="0002038B" w14:paraId="7CA05391" w14:textId="77777777" w:rsidTr="007F53B7">
        <w:tc>
          <w:tcPr>
            <w:tcW w:w="5671" w:type="dxa"/>
            <w:tcBorders>
              <w:top w:val="outset" w:sz="6" w:space="0" w:color="auto"/>
              <w:left w:val="outset" w:sz="6" w:space="0" w:color="auto"/>
              <w:bottom w:val="outset" w:sz="6" w:space="0" w:color="auto"/>
              <w:right w:val="outset" w:sz="6" w:space="0" w:color="auto"/>
            </w:tcBorders>
            <w:vAlign w:val="center"/>
            <w:hideMark/>
          </w:tcPr>
          <w:p w14:paraId="7E7597D8"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Цель темы</w:t>
            </w:r>
          </w:p>
        </w:tc>
        <w:tc>
          <w:tcPr>
            <w:tcW w:w="5307" w:type="dxa"/>
            <w:tcBorders>
              <w:top w:val="outset" w:sz="6" w:space="0" w:color="auto"/>
              <w:left w:val="outset" w:sz="6" w:space="0" w:color="auto"/>
              <w:bottom w:val="outset" w:sz="6" w:space="0" w:color="auto"/>
              <w:right w:val="outset" w:sz="6" w:space="0" w:color="auto"/>
            </w:tcBorders>
            <w:vAlign w:val="center"/>
            <w:hideMark/>
          </w:tcPr>
          <w:p w14:paraId="004F4896"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r>
      <w:tr w:rsidR="0002038B" w:rsidRPr="0002038B" w14:paraId="1C7E8A21" w14:textId="77777777" w:rsidTr="007F53B7">
        <w:tc>
          <w:tcPr>
            <w:tcW w:w="5671" w:type="dxa"/>
            <w:tcBorders>
              <w:top w:val="outset" w:sz="6" w:space="0" w:color="auto"/>
              <w:left w:val="outset" w:sz="6" w:space="0" w:color="auto"/>
              <w:bottom w:val="outset" w:sz="6" w:space="0" w:color="auto"/>
              <w:right w:val="outset" w:sz="6" w:space="0" w:color="auto"/>
            </w:tcBorders>
            <w:vAlign w:val="center"/>
            <w:hideMark/>
          </w:tcPr>
          <w:p w14:paraId="2DB2E0E8"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Основное содержание темы, термины и понятия</w:t>
            </w:r>
          </w:p>
        </w:tc>
        <w:tc>
          <w:tcPr>
            <w:tcW w:w="5307" w:type="dxa"/>
            <w:tcBorders>
              <w:top w:val="outset" w:sz="6" w:space="0" w:color="auto"/>
              <w:left w:val="outset" w:sz="6" w:space="0" w:color="auto"/>
              <w:bottom w:val="outset" w:sz="6" w:space="0" w:color="auto"/>
              <w:right w:val="outset" w:sz="6" w:space="0" w:color="auto"/>
            </w:tcBorders>
            <w:vAlign w:val="center"/>
            <w:hideMark/>
          </w:tcPr>
          <w:p w14:paraId="426AF67A"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r>
    </w:tbl>
    <w:p w14:paraId="3D85C55E"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bl>
      <w:tblPr>
        <w:tblW w:w="11070"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1"/>
        <w:gridCol w:w="5393"/>
        <w:gridCol w:w="6"/>
      </w:tblGrid>
      <w:tr w:rsidR="0002038B" w:rsidRPr="0002038B" w14:paraId="7D366F5E" w14:textId="77777777" w:rsidTr="007F53B7">
        <w:tc>
          <w:tcPr>
            <w:tcW w:w="11070" w:type="dxa"/>
            <w:gridSpan w:val="3"/>
            <w:tcBorders>
              <w:top w:val="outset" w:sz="6" w:space="0" w:color="auto"/>
              <w:left w:val="outset" w:sz="6" w:space="0" w:color="auto"/>
              <w:bottom w:val="outset" w:sz="6" w:space="0" w:color="auto"/>
              <w:right w:val="outset" w:sz="6" w:space="0" w:color="auto"/>
            </w:tcBorders>
            <w:vAlign w:val="center"/>
            <w:hideMark/>
          </w:tcPr>
          <w:p w14:paraId="4FF17586"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Планируемый результат:</w:t>
            </w:r>
          </w:p>
        </w:tc>
      </w:tr>
      <w:tr w:rsidR="0002038B" w:rsidRPr="0002038B" w14:paraId="16B25BCC" w14:textId="77777777" w:rsidTr="007F53B7">
        <w:trPr>
          <w:gridAfter w:val="1"/>
          <w:wAfter w:w="6" w:type="dxa"/>
        </w:trPr>
        <w:tc>
          <w:tcPr>
            <w:tcW w:w="5671" w:type="dxa"/>
            <w:tcBorders>
              <w:top w:val="outset" w:sz="6" w:space="0" w:color="auto"/>
              <w:left w:val="outset" w:sz="6" w:space="0" w:color="auto"/>
              <w:bottom w:val="outset" w:sz="6" w:space="0" w:color="auto"/>
              <w:right w:val="outset" w:sz="6" w:space="0" w:color="auto"/>
            </w:tcBorders>
            <w:vAlign w:val="center"/>
            <w:hideMark/>
          </w:tcPr>
          <w:p w14:paraId="2C5B5340"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Предметные умения, УУД</w:t>
            </w:r>
          </w:p>
        </w:tc>
        <w:tc>
          <w:tcPr>
            <w:tcW w:w="5393" w:type="dxa"/>
            <w:tcBorders>
              <w:top w:val="outset" w:sz="6" w:space="0" w:color="auto"/>
              <w:left w:val="outset" w:sz="6" w:space="0" w:color="auto"/>
              <w:bottom w:val="outset" w:sz="6" w:space="0" w:color="auto"/>
              <w:right w:val="outset" w:sz="6" w:space="0" w:color="auto"/>
            </w:tcBorders>
            <w:vAlign w:val="center"/>
            <w:hideMark/>
          </w:tcPr>
          <w:p w14:paraId="46957985"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Личностные УУД:</w:t>
            </w:r>
          </w:p>
          <w:p w14:paraId="6F63B0CA"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Познавательные УУД:</w:t>
            </w:r>
          </w:p>
          <w:p w14:paraId="5E822E8A"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Регулятивные УУД:</w:t>
            </w:r>
          </w:p>
          <w:p w14:paraId="43405965"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Коммуникативные УУД:</w:t>
            </w:r>
          </w:p>
        </w:tc>
      </w:tr>
    </w:tbl>
    <w:p w14:paraId="53786E5C"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bl>
      <w:tblPr>
        <w:tblW w:w="11058"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0"/>
        <w:gridCol w:w="3544"/>
        <w:gridCol w:w="3544"/>
      </w:tblGrid>
      <w:tr w:rsidR="0002038B" w:rsidRPr="0002038B" w14:paraId="6E49FF08" w14:textId="77777777" w:rsidTr="007F53B7">
        <w:tc>
          <w:tcPr>
            <w:tcW w:w="11058" w:type="dxa"/>
            <w:gridSpan w:val="3"/>
            <w:tcBorders>
              <w:top w:val="outset" w:sz="6" w:space="0" w:color="auto"/>
              <w:left w:val="outset" w:sz="6" w:space="0" w:color="auto"/>
              <w:bottom w:val="outset" w:sz="6" w:space="0" w:color="auto"/>
              <w:right w:val="outset" w:sz="6" w:space="0" w:color="auto"/>
            </w:tcBorders>
            <w:vAlign w:val="center"/>
            <w:hideMark/>
          </w:tcPr>
          <w:p w14:paraId="4E2EA3AD"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Организация пространства</w:t>
            </w:r>
          </w:p>
        </w:tc>
      </w:tr>
      <w:tr w:rsidR="0002038B" w:rsidRPr="0002038B" w14:paraId="751D6006" w14:textId="77777777" w:rsidTr="007F53B7">
        <w:tc>
          <w:tcPr>
            <w:tcW w:w="3970" w:type="dxa"/>
            <w:tcBorders>
              <w:top w:val="outset" w:sz="6" w:space="0" w:color="auto"/>
              <w:left w:val="outset" w:sz="6" w:space="0" w:color="auto"/>
              <w:bottom w:val="outset" w:sz="6" w:space="0" w:color="auto"/>
              <w:right w:val="outset" w:sz="6" w:space="0" w:color="auto"/>
            </w:tcBorders>
            <w:vAlign w:val="center"/>
            <w:hideMark/>
          </w:tcPr>
          <w:p w14:paraId="27C9D849"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Межпредметные связи</w:t>
            </w:r>
          </w:p>
        </w:tc>
        <w:tc>
          <w:tcPr>
            <w:tcW w:w="3544" w:type="dxa"/>
            <w:tcBorders>
              <w:top w:val="outset" w:sz="6" w:space="0" w:color="auto"/>
              <w:left w:val="outset" w:sz="6" w:space="0" w:color="auto"/>
              <w:bottom w:val="outset" w:sz="6" w:space="0" w:color="auto"/>
              <w:right w:val="outset" w:sz="6" w:space="0" w:color="auto"/>
            </w:tcBorders>
            <w:vAlign w:val="center"/>
            <w:hideMark/>
          </w:tcPr>
          <w:p w14:paraId="057B1E19"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Формы работы</w:t>
            </w:r>
          </w:p>
        </w:tc>
        <w:tc>
          <w:tcPr>
            <w:tcW w:w="3544" w:type="dxa"/>
            <w:tcBorders>
              <w:top w:val="outset" w:sz="6" w:space="0" w:color="auto"/>
              <w:left w:val="outset" w:sz="6" w:space="0" w:color="auto"/>
              <w:bottom w:val="outset" w:sz="6" w:space="0" w:color="auto"/>
              <w:right w:val="outset" w:sz="6" w:space="0" w:color="auto"/>
            </w:tcBorders>
            <w:vAlign w:val="center"/>
            <w:hideMark/>
          </w:tcPr>
          <w:p w14:paraId="5F3E53B0"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Ресурсы</w:t>
            </w:r>
          </w:p>
        </w:tc>
      </w:tr>
      <w:tr w:rsidR="0002038B" w:rsidRPr="0002038B" w14:paraId="71580F79" w14:textId="77777777" w:rsidTr="007F53B7">
        <w:tc>
          <w:tcPr>
            <w:tcW w:w="3970" w:type="dxa"/>
            <w:tcBorders>
              <w:top w:val="outset" w:sz="6" w:space="0" w:color="auto"/>
              <w:left w:val="outset" w:sz="6" w:space="0" w:color="auto"/>
              <w:bottom w:val="outset" w:sz="6" w:space="0" w:color="auto"/>
              <w:right w:val="outset" w:sz="6" w:space="0" w:color="auto"/>
            </w:tcBorders>
            <w:vAlign w:val="center"/>
            <w:hideMark/>
          </w:tcPr>
          <w:p w14:paraId="02F9C543"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c>
          <w:tcPr>
            <w:tcW w:w="3544" w:type="dxa"/>
            <w:tcBorders>
              <w:top w:val="outset" w:sz="6" w:space="0" w:color="auto"/>
              <w:left w:val="outset" w:sz="6" w:space="0" w:color="auto"/>
              <w:bottom w:val="outset" w:sz="6" w:space="0" w:color="auto"/>
              <w:right w:val="outset" w:sz="6" w:space="0" w:color="auto"/>
            </w:tcBorders>
            <w:vAlign w:val="center"/>
            <w:hideMark/>
          </w:tcPr>
          <w:p w14:paraId="43115137"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c>
          <w:tcPr>
            <w:tcW w:w="3544" w:type="dxa"/>
            <w:tcBorders>
              <w:top w:val="outset" w:sz="6" w:space="0" w:color="auto"/>
              <w:left w:val="outset" w:sz="6" w:space="0" w:color="auto"/>
              <w:bottom w:val="outset" w:sz="6" w:space="0" w:color="auto"/>
              <w:right w:val="outset" w:sz="6" w:space="0" w:color="auto"/>
            </w:tcBorders>
            <w:vAlign w:val="center"/>
            <w:hideMark/>
          </w:tcPr>
          <w:p w14:paraId="0A657577"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r>
    </w:tbl>
    <w:p w14:paraId="5A568C77" w14:textId="77777777" w:rsidR="00B626FD" w:rsidRPr="0002038B" w:rsidRDefault="00B626FD" w:rsidP="00B626FD">
      <w:pPr>
        <w:shd w:val="clear" w:color="auto" w:fill="FFFFFF"/>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bl>
      <w:tblPr>
        <w:tblW w:w="11058"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70"/>
        <w:gridCol w:w="2977"/>
        <w:gridCol w:w="1834"/>
        <w:gridCol w:w="2277"/>
      </w:tblGrid>
      <w:tr w:rsidR="0002038B" w:rsidRPr="0002038B" w14:paraId="4EA0D39E" w14:textId="77777777" w:rsidTr="007F53B7">
        <w:trPr>
          <w:trHeight w:val="245"/>
        </w:trPr>
        <w:tc>
          <w:tcPr>
            <w:tcW w:w="11058" w:type="dxa"/>
            <w:gridSpan w:val="4"/>
            <w:tcBorders>
              <w:top w:val="outset" w:sz="6" w:space="0" w:color="auto"/>
              <w:left w:val="outset" w:sz="6" w:space="0" w:color="auto"/>
              <w:bottom w:val="outset" w:sz="6" w:space="0" w:color="auto"/>
              <w:right w:val="outset" w:sz="6" w:space="0" w:color="auto"/>
            </w:tcBorders>
            <w:vAlign w:val="center"/>
            <w:hideMark/>
          </w:tcPr>
          <w:p w14:paraId="4557A6A5" w14:textId="77777777" w:rsidR="00B626FD" w:rsidRPr="0002038B" w:rsidRDefault="00B626FD" w:rsidP="003210F0">
            <w:pPr>
              <w:spacing w:after="0" w:line="240" w:lineRule="auto"/>
              <w:rPr>
                <w:rFonts w:ascii="Times New Roman" w:hAnsi="Times New Roman" w:cs="Times New Roman"/>
                <w:sz w:val="26"/>
                <w:szCs w:val="26"/>
              </w:rPr>
            </w:pPr>
            <w:proofErr w:type="spellStart"/>
            <w:r w:rsidRPr="0002038B">
              <w:rPr>
                <w:rFonts w:ascii="Times New Roman" w:hAnsi="Times New Roman" w:cs="Times New Roman"/>
                <w:sz w:val="26"/>
                <w:szCs w:val="26"/>
              </w:rPr>
              <w:t>Iэтап</w:t>
            </w:r>
            <w:proofErr w:type="spellEnd"/>
            <w:r w:rsidRPr="0002038B">
              <w:rPr>
                <w:rFonts w:ascii="Times New Roman" w:hAnsi="Times New Roman" w:cs="Times New Roman"/>
                <w:sz w:val="26"/>
                <w:szCs w:val="26"/>
              </w:rPr>
              <w:t>. Мотивация к деятельности</w:t>
            </w:r>
          </w:p>
        </w:tc>
      </w:tr>
      <w:tr w:rsidR="0002038B" w:rsidRPr="0002038B" w14:paraId="1836AE30" w14:textId="77777777" w:rsidTr="007F53B7">
        <w:trPr>
          <w:trHeight w:val="489"/>
        </w:trPr>
        <w:tc>
          <w:tcPr>
            <w:tcW w:w="3970" w:type="dxa"/>
            <w:tcBorders>
              <w:top w:val="outset" w:sz="6" w:space="0" w:color="auto"/>
              <w:left w:val="outset" w:sz="6" w:space="0" w:color="auto"/>
              <w:bottom w:val="outset" w:sz="6" w:space="0" w:color="auto"/>
              <w:right w:val="outset" w:sz="6" w:space="0" w:color="auto"/>
            </w:tcBorders>
            <w:vAlign w:val="center"/>
            <w:hideMark/>
          </w:tcPr>
          <w:p w14:paraId="0AE33FC6"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Цель –</w:t>
            </w:r>
          </w:p>
        </w:tc>
        <w:tc>
          <w:tcPr>
            <w:tcW w:w="7088" w:type="dxa"/>
            <w:gridSpan w:val="3"/>
            <w:tcBorders>
              <w:top w:val="outset" w:sz="6" w:space="0" w:color="auto"/>
              <w:left w:val="outset" w:sz="6" w:space="0" w:color="auto"/>
              <w:bottom w:val="outset" w:sz="6" w:space="0" w:color="auto"/>
              <w:right w:val="outset" w:sz="6" w:space="0" w:color="auto"/>
            </w:tcBorders>
            <w:vAlign w:val="center"/>
            <w:hideMark/>
          </w:tcPr>
          <w:p w14:paraId="4B124D92"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Проблемная ситуация.</w:t>
            </w:r>
          </w:p>
        </w:tc>
      </w:tr>
      <w:tr w:rsidR="0002038B" w:rsidRPr="0002038B" w14:paraId="188C75D9" w14:textId="77777777" w:rsidTr="007F53B7">
        <w:trPr>
          <w:trHeight w:val="503"/>
        </w:trPr>
        <w:tc>
          <w:tcPr>
            <w:tcW w:w="11058" w:type="dxa"/>
            <w:gridSpan w:val="4"/>
            <w:tcBorders>
              <w:top w:val="outset" w:sz="6" w:space="0" w:color="auto"/>
              <w:left w:val="outset" w:sz="6" w:space="0" w:color="auto"/>
              <w:bottom w:val="outset" w:sz="6" w:space="0" w:color="auto"/>
              <w:right w:val="outset" w:sz="6" w:space="0" w:color="auto"/>
            </w:tcBorders>
            <w:vAlign w:val="center"/>
            <w:hideMark/>
          </w:tcPr>
          <w:p w14:paraId="04C51A3E" w14:textId="77777777" w:rsidR="00B626FD" w:rsidRPr="0002038B" w:rsidRDefault="00B626FD" w:rsidP="003210F0">
            <w:pPr>
              <w:spacing w:after="0" w:line="240" w:lineRule="auto"/>
              <w:rPr>
                <w:rFonts w:ascii="Times New Roman" w:hAnsi="Times New Roman" w:cs="Times New Roman"/>
                <w:sz w:val="26"/>
                <w:szCs w:val="26"/>
              </w:rPr>
            </w:pPr>
            <w:proofErr w:type="spellStart"/>
            <w:r w:rsidRPr="0002038B">
              <w:rPr>
                <w:rFonts w:ascii="Times New Roman" w:hAnsi="Times New Roman" w:cs="Times New Roman"/>
                <w:sz w:val="26"/>
                <w:szCs w:val="26"/>
              </w:rPr>
              <w:t>IIэтап</w:t>
            </w:r>
            <w:proofErr w:type="spellEnd"/>
            <w:r w:rsidRPr="0002038B">
              <w:rPr>
                <w:rFonts w:ascii="Times New Roman" w:hAnsi="Times New Roman" w:cs="Times New Roman"/>
                <w:sz w:val="26"/>
                <w:szCs w:val="26"/>
              </w:rPr>
              <w:t>. Учебно-познавательная деятельность</w:t>
            </w:r>
          </w:p>
        </w:tc>
      </w:tr>
      <w:tr w:rsidR="0002038B" w:rsidRPr="0002038B" w14:paraId="310D5DA1" w14:textId="77777777" w:rsidTr="007F53B7">
        <w:trPr>
          <w:trHeight w:val="774"/>
        </w:trPr>
        <w:tc>
          <w:tcPr>
            <w:tcW w:w="3970" w:type="dxa"/>
            <w:tcBorders>
              <w:top w:val="outset" w:sz="6" w:space="0" w:color="auto"/>
              <w:left w:val="outset" w:sz="6" w:space="0" w:color="auto"/>
              <w:bottom w:val="outset" w:sz="6" w:space="0" w:color="auto"/>
              <w:right w:val="outset" w:sz="6" w:space="0" w:color="auto"/>
            </w:tcBorders>
            <w:vAlign w:val="center"/>
            <w:hideMark/>
          </w:tcPr>
          <w:p w14:paraId="5F91B795" w14:textId="77777777" w:rsidR="00B626FD" w:rsidRPr="0002038B" w:rsidRDefault="00B626FD" w:rsidP="003210F0">
            <w:pPr>
              <w:spacing w:after="0" w:line="240" w:lineRule="auto"/>
              <w:rPr>
                <w:rFonts w:ascii="Times New Roman" w:hAnsi="Times New Roman" w:cs="Times New Roman"/>
                <w:sz w:val="26"/>
                <w:szCs w:val="26"/>
              </w:rPr>
            </w:pPr>
            <w:proofErr w:type="gramStart"/>
            <w:r w:rsidRPr="0002038B">
              <w:rPr>
                <w:rFonts w:ascii="Times New Roman" w:hAnsi="Times New Roman" w:cs="Times New Roman"/>
                <w:sz w:val="26"/>
                <w:szCs w:val="26"/>
              </w:rPr>
              <w:t>Последовательность  изучения</w:t>
            </w:r>
            <w:proofErr w:type="gramEnd"/>
          </w:p>
        </w:tc>
        <w:tc>
          <w:tcPr>
            <w:tcW w:w="2977" w:type="dxa"/>
            <w:tcBorders>
              <w:top w:val="outset" w:sz="6" w:space="0" w:color="auto"/>
              <w:left w:val="outset" w:sz="6" w:space="0" w:color="auto"/>
              <w:bottom w:val="outset" w:sz="6" w:space="0" w:color="auto"/>
              <w:right w:val="outset" w:sz="6" w:space="0" w:color="auto"/>
            </w:tcBorders>
            <w:vAlign w:val="center"/>
            <w:hideMark/>
          </w:tcPr>
          <w:p w14:paraId="743CC058"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c>
          <w:tcPr>
            <w:tcW w:w="4111" w:type="dxa"/>
            <w:gridSpan w:val="2"/>
            <w:tcBorders>
              <w:top w:val="outset" w:sz="6" w:space="0" w:color="auto"/>
              <w:left w:val="outset" w:sz="6" w:space="0" w:color="auto"/>
              <w:bottom w:val="outset" w:sz="6" w:space="0" w:color="auto"/>
              <w:right w:val="outset" w:sz="6" w:space="0" w:color="auto"/>
            </w:tcBorders>
            <w:vAlign w:val="center"/>
            <w:hideMark/>
          </w:tcPr>
          <w:p w14:paraId="59ABDB6A"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Диагностическое задание</w:t>
            </w:r>
          </w:p>
        </w:tc>
      </w:tr>
      <w:tr w:rsidR="0002038B" w:rsidRPr="0002038B" w14:paraId="39695813" w14:textId="77777777" w:rsidTr="007F53B7">
        <w:trPr>
          <w:trHeight w:val="245"/>
        </w:trPr>
        <w:tc>
          <w:tcPr>
            <w:tcW w:w="11058" w:type="dxa"/>
            <w:gridSpan w:val="4"/>
            <w:tcBorders>
              <w:top w:val="outset" w:sz="6" w:space="0" w:color="auto"/>
              <w:left w:val="outset" w:sz="6" w:space="0" w:color="auto"/>
              <w:bottom w:val="outset" w:sz="6" w:space="0" w:color="auto"/>
              <w:right w:val="outset" w:sz="6" w:space="0" w:color="auto"/>
            </w:tcBorders>
            <w:vAlign w:val="center"/>
            <w:hideMark/>
          </w:tcPr>
          <w:p w14:paraId="68CDC772"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r>
      <w:tr w:rsidR="0002038B" w:rsidRPr="0002038B" w14:paraId="245BD9A0" w14:textId="77777777" w:rsidTr="007F53B7">
        <w:trPr>
          <w:trHeight w:val="503"/>
        </w:trPr>
        <w:tc>
          <w:tcPr>
            <w:tcW w:w="3970" w:type="dxa"/>
            <w:tcBorders>
              <w:top w:val="outset" w:sz="6" w:space="0" w:color="auto"/>
              <w:left w:val="outset" w:sz="6" w:space="0" w:color="auto"/>
              <w:bottom w:val="outset" w:sz="6" w:space="0" w:color="auto"/>
              <w:right w:val="outset" w:sz="6" w:space="0" w:color="auto"/>
            </w:tcBorders>
            <w:vAlign w:val="center"/>
            <w:hideMark/>
          </w:tcPr>
          <w:p w14:paraId="1964ADD1"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Цель –</w:t>
            </w:r>
          </w:p>
        </w:tc>
        <w:tc>
          <w:tcPr>
            <w:tcW w:w="2977" w:type="dxa"/>
            <w:tcBorders>
              <w:top w:val="outset" w:sz="6" w:space="0" w:color="auto"/>
              <w:left w:val="outset" w:sz="6" w:space="0" w:color="auto"/>
              <w:bottom w:val="outset" w:sz="6" w:space="0" w:color="auto"/>
              <w:right w:val="outset" w:sz="6" w:space="0" w:color="auto"/>
            </w:tcBorders>
            <w:vAlign w:val="center"/>
            <w:hideMark/>
          </w:tcPr>
          <w:p w14:paraId="466CE765"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c>
          <w:tcPr>
            <w:tcW w:w="4111" w:type="dxa"/>
            <w:gridSpan w:val="2"/>
            <w:tcBorders>
              <w:top w:val="outset" w:sz="6" w:space="0" w:color="auto"/>
              <w:left w:val="outset" w:sz="6" w:space="0" w:color="auto"/>
              <w:bottom w:val="outset" w:sz="6" w:space="0" w:color="auto"/>
              <w:right w:val="outset" w:sz="6" w:space="0" w:color="auto"/>
            </w:tcBorders>
            <w:vAlign w:val="center"/>
            <w:hideMark/>
          </w:tcPr>
          <w:p w14:paraId="5AF5D792"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r>
      <w:tr w:rsidR="0002038B" w:rsidRPr="0002038B" w14:paraId="30764612" w14:textId="77777777" w:rsidTr="007F53B7">
        <w:trPr>
          <w:trHeight w:val="136"/>
        </w:trPr>
        <w:tc>
          <w:tcPr>
            <w:tcW w:w="11058" w:type="dxa"/>
            <w:gridSpan w:val="4"/>
            <w:tcBorders>
              <w:top w:val="outset" w:sz="6" w:space="0" w:color="auto"/>
              <w:left w:val="outset" w:sz="6" w:space="0" w:color="auto"/>
              <w:bottom w:val="outset" w:sz="6" w:space="0" w:color="auto"/>
              <w:right w:val="outset" w:sz="6" w:space="0" w:color="auto"/>
            </w:tcBorders>
            <w:vAlign w:val="center"/>
            <w:hideMark/>
          </w:tcPr>
          <w:p w14:paraId="72B8A3F1"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r>
      <w:tr w:rsidR="0002038B" w:rsidRPr="0002038B" w14:paraId="526862B5" w14:textId="77777777" w:rsidTr="007F53B7">
        <w:trPr>
          <w:trHeight w:val="136"/>
        </w:trPr>
        <w:tc>
          <w:tcPr>
            <w:tcW w:w="11058" w:type="dxa"/>
            <w:gridSpan w:val="4"/>
            <w:tcBorders>
              <w:top w:val="outset" w:sz="6" w:space="0" w:color="auto"/>
              <w:left w:val="outset" w:sz="6" w:space="0" w:color="auto"/>
              <w:bottom w:val="outset" w:sz="6" w:space="0" w:color="auto"/>
              <w:right w:val="outset" w:sz="6" w:space="0" w:color="auto"/>
            </w:tcBorders>
            <w:vAlign w:val="center"/>
            <w:hideMark/>
          </w:tcPr>
          <w:p w14:paraId="446ADB35" w14:textId="77777777" w:rsidR="00B626FD" w:rsidRPr="0002038B" w:rsidRDefault="00B626FD" w:rsidP="003210F0">
            <w:pPr>
              <w:spacing w:after="0" w:line="240" w:lineRule="auto"/>
              <w:rPr>
                <w:rFonts w:ascii="Times New Roman" w:hAnsi="Times New Roman" w:cs="Times New Roman"/>
                <w:sz w:val="26"/>
                <w:szCs w:val="26"/>
              </w:rPr>
            </w:pPr>
            <w:proofErr w:type="spellStart"/>
            <w:r w:rsidRPr="0002038B">
              <w:rPr>
                <w:rFonts w:ascii="Times New Roman" w:hAnsi="Times New Roman" w:cs="Times New Roman"/>
                <w:sz w:val="26"/>
                <w:szCs w:val="26"/>
              </w:rPr>
              <w:t>IIIэтап</w:t>
            </w:r>
            <w:proofErr w:type="spellEnd"/>
            <w:r w:rsidRPr="0002038B">
              <w:rPr>
                <w:rFonts w:ascii="Times New Roman" w:hAnsi="Times New Roman" w:cs="Times New Roman"/>
                <w:sz w:val="26"/>
                <w:szCs w:val="26"/>
              </w:rPr>
              <w:t>. Интеллектуально-преобразовательная деятельность</w:t>
            </w:r>
          </w:p>
        </w:tc>
      </w:tr>
      <w:tr w:rsidR="0002038B" w:rsidRPr="0002038B" w14:paraId="3A01A66D" w14:textId="77777777" w:rsidTr="007F53B7">
        <w:trPr>
          <w:trHeight w:val="136"/>
        </w:trPr>
        <w:tc>
          <w:tcPr>
            <w:tcW w:w="3970" w:type="dxa"/>
            <w:tcBorders>
              <w:top w:val="outset" w:sz="6" w:space="0" w:color="auto"/>
              <w:left w:val="outset" w:sz="6" w:space="0" w:color="auto"/>
              <w:bottom w:val="outset" w:sz="6" w:space="0" w:color="auto"/>
              <w:right w:val="outset" w:sz="6" w:space="0" w:color="auto"/>
            </w:tcBorders>
            <w:vAlign w:val="center"/>
            <w:hideMark/>
          </w:tcPr>
          <w:p w14:paraId="099FAD86"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Цель –</w:t>
            </w:r>
          </w:p>
        </w:tc>
        <w:tc>
          <w:tcPr>
            <w:tcW w:w="7088" w:type="dxa"/>
            <w:gridSpan w:val="3"/>
            <w:tcBorders>
              <w:top w:val="outset" w:sz="6" w:space="0" w:color="auto"/>
              <w:left w:val="outset" w:sz="6" w:space="0" w:color="auto"/>
              <w:bottom w:val="outset" w:sz="6" w:space="0" w:color="auto"/>
              <w:right w:val="outset" w:sz="6" w:space="0" w:color="auto"/>
            </w:tcBorders>
            <w:vAlign w:val="center"/>
            <w:hideMark/>
          </w:tcPr>
          <w:p w14:paraId="4DD09325"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Репродуктивное задание</w:t>
            </w:r>
          </w:p>
          <w:p w14:paraId="55A9C563"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Импровизационное задание</w:t>
            </w:r>
          </w:p>
          <w:p w14:paraId="6D0643B9"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Эвристическое задание</w:t>
            </w:r>
          </w:p>
          <w:p w14:paraId="24610B77"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lastRenderedPageBreak/>
              <w:t>Самоорганизация в деятельности</w:t>
            </w:r>
          </w:p>
        </w:tc>
      </w:tr>
      <w:tr w:rsidR="0002038B" w:rsidRPr="0002038B" w14:paraId="68095228" w14:textId="77777777" w:rsidTr="007F53B7">
        <w:trPr>
          <w:trHeight w:val="136"/>
        </w:trPr>
        <w:tc>
          <w:tcPr>
            <w:tcW w:w="11058" w:type="dxa"/>
            <w:gridSpan w:val="4"/>
            <w:tcBorders>
              <w:top w:val="outset" w:sz="6" w:space="0" w:color="auto"/>
              <w:left w:val="outset" w:sz="6" w:space="0" w:color="auto"/>
              <w:bottom w:val="outset" w:sz="6" w:space="0" w:color="auto"/>
              <w:right w:val="outset" w:sz="6" w:space="0" w:color="auto"/>
            </w:tcBorders>
            <w:vAlign w:val="center"/>
            <w:hideMark/>
          </w:tcPr>
          <w:p w14:paraId="6C5A8766" w14:textId="77777777" w:rsidR="00B626FD" w:rsidRPr="0002038B" w:rsidRDefault="00B626FD" w:rsidP="003210F0">
            <w:pPr>
              <w:spacing w:after="0" w:line="240" w:lineRule="auto"/>
              <w:rPr>
                <w:rFonts w:ascii="Times New Roman" w:hAnsi="Times New Roman" w:cs="Times New Roman"/>
                <w:sz w:val="26"/>
                <w:szCs w:val="26"/>
              </w:rPr>
            </w:pPr>
            <w:proofErr w:type="spellStart"/>
            <w:r w:rsidRPr="0002038B">
              <w:rPr>
                <w:rFonts w:ascii="Times New Roman" w:hAnsi="Times New Roman" w:cs="Times New Roman"/>
                <w:sz w:val="26"/>
                <w:szCs w:val="26"/>
              </w:rPr>
              <w:lastRenderedPageBreak/>
              <w:t>VIэтап</w:t>
            </w:r>
            <w:proofErr w:type="spellEnd"/>
            <w:r w:rsidRPr="0002038B">
              <w:rPr>
                <w:rFonts w:ascii="Times New Roman" w:hAnsi="Times New Roman" w:cs="Times New Roman"/>
                <w:sz w:val="26"/>
                <w:szCs w:val="26"/>
              </w:rPr>
              <w:t>. Контроль и оценка результатов деятельности.</w:t>
            </w:r>
          </w:p>
        </w:tc>
      </w:tr>
      <w:tr w:rsidR="0002038B" w:rsidRPr="0002038B" w14:paraId="4483151A" w14:textId="77777777" w:rsidTr="007F53B7">
        <w:trPr>
          <w:trHeight w:val="136"/>
        </w:trPr>
        <w:tc>
          <w:tcPr>
            <w:tcW w:w="6947" w:type="dxa"/>
            <w:gridSpan w:val="2"/>
            <w:tcBorders>
              <w:top w:val="outset" w:sz="6" w:space="0" w:color="auto"/>
              <w:left w:val="outset" w:sz="6" w:space="0" w:color="auto"/>
              <w:bottom w:val="outset" w:sz="6" w:space="0" w:color="auto"/>
              <w:right w:val="outset" w:sz="6" w:space="0" w:color="auto"/>
            </w:tcBorders>
            <w:vAlign w:val="center"/>
            <w:hideMark/>
          </w:tcPr>
          <w:p w14:paraId="48A1BD58"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Формы контроля; контрольное задание.</w:t>
            </w:r>
          </w:p>
        </w:tc>
        <w:tc>
          <w:tcPr>
            <w:tcW w:w="4111" w:type="dxa"/>
            <w:gridSpan w:val="2"/>
            <w:tcBorders>
              <w:top w:val="outset" w:sz="6" w:space="0" w:color="auto"/>
              <w:left w:val="outset" w:sz="6" w:space="0" w:color="auto"/>
              <w:bottom w:val="outset" w:sz="6" w:space="0" w:color="auto"/>
              <w:right w:val="outset" w:sz="6" w:space="0" w:color="auto"/>
            </w:tcBorders>
            <w:vAlign w:val="center"/>
            <w:hideMark/>
          </w:tcPr>
          <w:p w14:paraId="7FE9B99F"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Оценка результатов деятельности</w:t>
            </w:r>
          </w:p>
        </w:tc>
      </w:tr>
      <w:tr w:rsidR="0002038B" w:rsidRPr="0002038B" w14:paraId="2B79D3E3" w14:textId="77777777" w:rsidTr="007F53B7">
        <w:trPr>
          <w:trHeight w:val="136"/>
        </w:trPr>
        <w:tc>
          <w:tcPr>
            <w:tcW w:w="6947" w:type="dxa"/>
            <w:gridSpan w:val="2"/>
            <w:tcBorders>
              <w:top w:val="outset" w:sz="6" w:space="0" w:color="auto"/>
              <w:left w:val="outset" w:sz="6" w:space="0" w:color="auto"/>
              <w:bottom w:val="outset" w:sz="6" w:space="0" w:color="auto"/>
              <w:right w:val="outset" w:sz="6" w:space="0" w:color="auto"/>
            </w:tcBorders>
            <w:vAlign w:val="center"/>
            <w:hideMark/>
          </w:tcPr>
          <w:p w14:paraId="73CD6886"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p w14:paraId="2A2FD3F8"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 </w:t>
            </w:r>
          </w:p>
        </w:tc>
        <w:tc>
          <w:tcPr>
            <w:tcW w:w="1834" w:type="dxa"/>
            <w:tcBorders>
              <w:top w:val="outset" w:sz="6" w:space="0" w:color="auto"/>
              <w:left w:val="outset" w:sz="6" w:space="0" w:color="auto"/>
              <w:bottom w:val="outset" w:sz="6" w:space="0" w:color="auto"/>
              <w:right w:val="outset" w:sz="6" w:space="0" w:color="auto"/>
            </w:tcBorders>
            <w:vAlign w:val="center"/>
            <w:hideMark/>
          </w:tcPr>
          <w:p w14:paraId="07E38B2B"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Самооценка</w:t>
            </w:r>
          </w:p>
        </w:tc>
        <w:tc>
          <w:tcPr>
            <w:tcW w:w="2277" w:type="dxa"/>
            <w:tcBorders>
              <w:top w:val="outset" w:sz="6" w:space="0" w:color="auto"/>
              <w:left w:val="outset" w:sz="6" w:space="0" w:color="auto"/>
              <w:bottom w:val="outset" w:sz="6" w:space="0" w:color="auto"/>
              <w:right w:val="outset" w:sz="6" w:space="0" w:color="auto"/>
            </w:tcBorders>
            <w:vAlign w:val="center"/>
            <w:hideMark/>
          </w:tcPr>
          <w:p w14:paraId="3F5E9B55" w14:textId="77777777" w:rsidR="00B626FD" w:rsidRPr="0002038B" w:rsidRDefault="00B626FD" w:rsidP="003210F0">
            <w:pPr>
              <w:spacing w:after="0" w:line="240" w:lineRule="auto"/>
              <w:rPr>
                <w:rFonts w:ascii="Times New Roman" w:hAnsi="Times New Roman" w:cs="Times New Roman"/>
                <w:sz w:val="26"/>
                <w:szCs w:val="26"/>
              </w:rPr>
            </w:pPr>
            <w:r w:rsidRPr="0002038B">
              <w:rPr>
                <w:rFonts w:ascii="Times New Roman" w:hAnsi="Times New Roman" w:cs="Times New Roman"/>
                <w:sz w:val="26"/>
                <w:szCs w:val="26"/>
              </w:rPr>
              <w:t>Оценка присутствующего</w:t>
            </w:r>
          </w:p>
        </w:tc>
      </w:tr>
    </w:tbl>
    <w:p w14:paraId="26E9DCC8" w14:textId="77777777" w:rsidR="00340E51" w:rsidRPr="0002038B" w:rsidRDefault="00340E51" w:rsidP="007F53B7">
      <w:pPr>
        <w:spacing w:after="136" w:line="240" w:lineRule="auto"/>
        <w:jc w:val="center"/>
        <w:rPr>
          <w:rFonts w:ascii="Times New Roman" w:hAnsi="Times New Roman" w:cs="Times New Roman"/>
          <w:sz w:val="26"/>
          <w:szCs w:val="26"/>
        </w:rPr>
      </w:pPr>
    </w:p>
    <w:sectPr w:rsidR="00340E51" w:rsidRPr="0002038B" w:rsidSect="00604895">
      <w:footerReference w:type="default" r:id="rId7"/>
      <w:pgSz w:w="11906" w:h="16838"/>
      <w:pgMar w:top="709"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8DD9" w14:textId="77777777" w:rsidR="00BF0DE0" w:rsidRDefault="00BF0DE0" w:rsidP="00AA3455">
      <w:pPr>
        <w:spacing w:after="0" w:line="240" w:lineRule="auto"/>
      </w:pPr>
      <w:r>
        <w:separator/>
      </w:r>
    </w:p>
  </w:endnote>
  <w:endnote w:type="continuationSeparator" w:id="0">
    <w:p w14:paraId="64C00765" w14:textId="77777777" w:rsidR="00BF0DE0" w:rsidRDefault="00BF0DE0" w:rsidP="00AA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57345"/>
      <w:docPartObj>
        <w:docPartGallery w:val="Page Numbers (Bottom of Page)"/>
        <w:docPartUnique/>
      </w:docPartObj>
    </w:sdtPr>
    <w:sdtContent>
      <w:p w14:paraId="5A6F35A8" w14:textId="77777777" w:rsidR="00AA3455" w:rsidRDefault="00901AA6">
        <w:pPr>
          <w:pStyle w:val="a6"/>
          <w:jc w:val="center"/>
        </w:pPr>
        <w:r>
          <w:fldChar w:fldCharType="begin"/>
        </w:r>
        <w:r>
          <w:instrText xml:space="preserve"> PAGE   \* MERGEFORMAT </w:instrText>
        </w:r>
        <w:r>
          <w:fldChar w:fldCharType="separate"/>
        </w:r>
        <w:r>
          <w:rPr>
            <w:noProof/>
          </w:rPr>
          <w:t>3</w:t>
        </w:r>
        <w:r>
          <w:rPr>
            <w:noProof/>
          </w:rPr>
          <w:fldChar w:fldCharType="end"/>
        </w:r>
      </w:p>
    </w:sdtContent>
  </w:sdt>
  <w:p w14:paraId="776A5701" w14:textId="77777777" w:rsidR="00AA3455" w:rsidRDefault="00AA345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A560" w14:textId="77777777" w:rsidR="00BF0DE0" w:rsidRDefault="00BF0DE0" w:rsidP="00AA3455">
      <w:pPr>
        <w:spacing w:after="0" w:line="240" w:lineRule="auto"/>
      </w:pPr>
      <w:r>
        <w:separator/>
      </w:r>
    </w:p>
  </w:footnote>
  <w:footnote w:type="continuationSeparator" w:id="0">
    <w:p w14:paraId="7105A6DB" w14:textId="77777777" w:rsidR="00BF0DE0" w:rsidRDefault="00BF0DE0" w:rsidP="00AA34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669C5"/>
    <w:multiLevelType w:val="multilevel"/>
    <w:tmpl w:val="157CB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FF7FD2"/>
    <w:multiLevelType w:val="multilevel"/>
    <w:tmpl w:val="CCF0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2A7207"/>
    <w:multiLevelType w:val="multilevel"/>
    <w:tmpl w:val="AA4EF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E44DC"/>
    <w:multiLevelType w:val="multilevel"/>
    <w:tmpl w:val="67140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412A8B"/>
    <w:multiLevelType w:val="hybridMultilevel"/>
    <w:tmpl w:val="973AF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FC077E"/>
    <w:multiLevelType w:val="multilevel"/>
    <w:tmpl w:val="31A88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576143">
    <w:abstractNumId w:val="3"/>
  </w:num>
  <w:num w:numId="2" w16cid:durableId="1266426207">
    <w:abstractNumId w:val="1"/>
  </w:num>
  <w:num w:numId="3" w16cid:durableId="21904157">
    <w:abstractNumId w:val="5"/>
  </w:num>
  <w:num w:numId="4" w16cid:durableId="1352561863">
    <w:abstractNumId w:val="0"/>
  </w:num>
  <w:num w:numId="5" w16cid:durableId="1505390341">
    <w:abstractNumId w:val="2"/>
  </w:num>
  <w:num w:numId="6" w16cid:durableId="1500850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FD"/>
    <w:rsid w:val="0002038B"/>
    <w:rsid w:val="00340E51"/>
    <w:rsid w:val="007F53B7"/>
    <w:rsid w:val="007F674B"/>
    <w:rsid w:val="00901AA6"/>
    <w:rsid w:val="009E3DA5"/>
    <w:rsid w:val="00AA3455"/>
    <w:rsid w:val="00B626FD"/>
    <w:rsid w:val="00BF0DE0"/>
    <w:rsid w:val="00D578F6"/>
    <w:rsid w:val="00F37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A54A"/>
  <w15:docId w15:val="{52D81603-D77C-42F8-B183-8910D5B7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D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6FD"/>
    <w:pPr>
      <w:ind w:left="720"/>
      <w:contextualSpacing/>
    </w:pPr>
    <w:rPr>
      <w:rFonts w:ascii="Calibri" w:eastAsia="Times New Roman" w:hAnsi="Calibri" w:cs="Times New Roman"/>
    </w:rPr>
  </w:style>
  <w:style w:type="paragraph" w:styleId="a4">
    <w:name w:val="header"/>
    <w:basedOn w:val="a"/>
    <w:link w:val="a5"/>
    <w:uiPriority w:val="99"/>
    <w:semiHidden/>
    <w:unhideWhenUsed/>
    <w:rsid w:val="00AA345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A3455"/>
  </w:style>
  <w:style w:type="paragraph" w:styleId="a6">
    <w:name w:val="footer"/>
    <w:basedOn w:val="a"/>
    <w:link w:val="a7"/>
    <w:uiPriority w:val="99"/>
    <w:unhideWhenUsed/>
    <w:rsid w:val="00AA345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A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2698</TotalTime>
  <Pages>10</Pages>
  <Words>3538</Words>
  <Characters>20169</Characters>
  <Application>Microsoft Office Word</Application>
  <DocSecurity>0</DocSecurity>
  <Lines>168</Lines>
  <Paragraphs>47</Paragraphs>
  <ScaleCrop>false</ScaleCrop>
  <Company/>
  <LinksUpToDate>false</LinksUpToDate>
  <CharactersWithSpaces>23660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User</cp:lastModifiedBy>
  <cp:revision>4</cp:revision>
  <dcterms:created xsi:type="dcterms:W3CDTF">2025-03-15T07:17:00Z</dcterms:created>
  <dcterms:modified xsi:type="dcterms:W3CDTF">2025-03-17T04:49:00Z</dcterms:modified>
</cp:coreProperties>
</file>