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35" w:rsidRDefault="00582F89" w:rsidP="004020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Смотр знаний как форма диагностической работы по русскому языку</w:t>
      </w:r>
    </w:p>
    <w:p w:rsidR="00582F89" w:rsidRPr="002C0035" w:rsidRDefault="00582F89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035" w:rsidRDefault="00582F89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F89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2C0035" w:rsidRPr="002C0035">
        <w:rPr>
          <w:rFonts w:ascii="Times New Roman" w:eastAsia="Calibri" w:hAnsi="Times New Roman" w:cs="Times New Roman"/>
          <w:sz w:val="24"/>
          <w:szCs w:val="24"/>
        </w:rPr>
        <w:t xml:space="preserve"> — в</w:t>
      </w:r>
      <w:r>
        <w:rPr>
          <w:rFonts w:ascii="Times New Roman" w:eastAsia="Calibri" w:hAnsi="Times New Roman" w:cs="Times New Roman"/>
          <w:sz w:val="24"/>
          <w:szCs w:val="24"/>
        </w:rPr>
        <w:t>ыявить и оценить у обучающихся 10</w:t>
      </w:r>
      <w:r w:rsidR="002C0035" w:rsidRPr="002C0035">
        <w:rPr>
          <w:rFonts w:ascii="Times New Roman" w:eastAsia="Calibri" w:hAnsi="Times New Roman" w:cs="Times New Roman"/>
          <w:sz w:val="24"/>
          <w:szCs w:val="24"/>
        </w:rPr>
        <w:t xml:space="preserve"> классов уровень сформированности умений, навыков, пре</w:t>
      </w:r>
      <w:r>
        <w:rPr>
          <w:rFonts w:ascii="Times New Roman" w:eastAsia="Calibri" w:hAnsi="Times New Roman" w:cs="Times New Roman"/>
          <w:sz w:val="24"/>
          <w:szCs w:val="24"/>
        </w:rPr>
        <w:t>дметных компетенций.</w:t>
      </w:r>
    </w:p>
    <w:p w:rsidR="00582F89" w:rsidRPr="00582F89" w:rsidRDefault="00582F89" w:rsidP="00582F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GoBack"/>
      <w:bookmarkEnd w:id="0"/>
      <w:r w:rsidRPr="00582F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Планируемые результаты:</w:t>
      </w:r>
    </w:p>
    <w:p w:rsidR="00213639" w:rsidRPr="00817B21" w:rsidRDefault="00582F89" w:rsidP="00817B2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17B2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Личностные: 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>овладевать</w:t>
      </w:r>
      <w:r w:rsidR="00AF2AB4" w:rsidRPr="00817B21">
        <w:rPr>
          <w:rFonts w:ascii="Times New Roman" w:eastAsia="Calibri" w:hAnsi="Times New Roman" w:cs="Times New Roman"/>
          <w:iCs/>
          <w:sz w:val="24"/>
          <w:szCs w:val="24"/>
        </w:rPr>
        <w:t xml:space="preserve"> навыками</w:t>
      </w:r>
      <w:r w:rsidRPr="00817B21">
        <w:rPr>
          <w:rFonts w:ascii="Times New Roman" w:eastAsia="Calibri" w:hAnsi="Times New Roman" w:cs="Times New Roman"/>
          <w:iCs/>
          <w:sz w:val="24"/>
          <w:szCs w:val="24"/>
        </w:rPr>
        <w:t xml:space="preserve"> самодиагностики и самокоррекции в индивидуальной и коллективной деятельности при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 xml:space="preserve"> консультативной помощи учителя, </w:t>
      </w:r>
      <w:r w:rsidR="00213639" w:rsidRPr="00817B21">
        <w:rPr>
          <w:rFonts w:ascii="Times New Roman" w:eastAsia="Calibri" w:hAnsi="Times New Roman" w:cs="Times New Roman"/>
          <w:iCs/>
          <w:sz w:val="24"/>
          <w:szCs w:val="24"/>
        </w:rPr>
        <w:t>осознание эстетической ценности русского я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 xml:space="preserve">зыка, </w:t>
      </w:r>
      <w:r w:rsidR="00213639" w:rsidRPr="00817B21">
        <w:rPr>
          <w:rFonts w:ascii="Times New Roman" w:eastAsia="Calibri" w:hAnsi="Times New Roman" w:cs="Times New Roman"/>
          <w:iCs/>
          <w:sz w:val="24"/>
          <w:szCs w:val="24"/>
        </w:rPr>
        <w:t>потребность сохранить чистоту русского языка как явления национальной культуры, стремление к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 xml:space="preserve"> речевому самосовершенствованию.</w:t>
      </w:r>
    </w:p>
    <w:p w:rsidR="00582F89" w:rsidRPr="00582F89" w:rsidRDefault="00582F89" w:rsidP="00817B2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2F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Коммуникативные:</w:t>
      </w:r>
      <w:r w:rsidRPr="00582F89">
        <w:rPr>
          <w:rFonts w:ascii="Times New Roman" w:eastAsia="Calibri" w:hAnsi="Times New Roman" w:cs="Times New Roman"/>
          <w:iCs/>
          <w:sz w:val="24"/>
          <w:szCs w:val="24"/>
        </w:rPr>
        <w:t> выражать свои мысли в соответствии с за</w:t>
      </w:r>
      <w:r w:rsidR="00AF2AB4">
        <w:rPr>
          <w:rFonts w:ascii="Times New Roman" w:eastAsia="Calibri" w:hAnsi="Times New Roman" w:cs="Times New Roman"/>
          <w:iCs/>
          <w:sz w:val="24"/>
          <w:szCs w:val="24"/>
        </w:rPr>
        <w:t>дачами и условиями коммуникации,</w:t>
      </w:r>
      <w:r w:rsidR="00AF2AB4" w:rsidRPr="00AF2AB4">
        <w:rPr>
          <w:rFonts w:ascii="Times New Roman" w:eastAsia="Calibri" w:hAnsi="Times New Roman" w:cs="Times New Roman"/>
          <w:iCs/>
          <w:sz w:val="24"/>
          <w:szCs w:val="24"/>
        </w:rPr>
        <w:t> осознанное и произвольное построени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>е речевого высказывания в письменной и устной</w:t>
      </w:r>
      <w:r w:rsidR="00AF2AB4" w:rsidRPr="00AF2AB4">
        <w:rPr>
          <w:rFonts w:ascii="Times New Roman" w:eastAsia="Calibri" w:hAnsi="Times New Roman" w:cs="Times New Roman"/>
          <w:iCs/>
          <w:sz w:val="24"/>
          <w:szCs w:val="24"/>
        </w:rPr>
        <w:t xml:space="preserve"> форме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582F89" w:rsidRPr="00582F89" w:rsidRDefault="00582F89" w:rsidP="00817B2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2F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Регулятивные: </w:t>
      </w:r>
      <w:r w:rsidRPr="00582F89">
        <w:rPr>
          <w:rFonts w:ascii="Times New Roman" w:eastAsia="Calibri" w:hAnsi="Times New Roman" w:cs="Times New Roman"/>
          <w:iCs/>
          <w:sz w:val="24"/>
          <w:szCs w:val="24"/>
        </w:rPr>
        <w:t>самостоятельно выделять и формулироват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>ь познавательную цель.</w:t>
      </w:r>
    </w:p>
    <w:p w:rsidR="00582F89" w:rsidRDefault="00582F89" w:rsidP="00817B21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2F8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Познавательные: </w:t>
      </w:r>
      <w:r w:rsidR="00AF2AB4">
        <w:rPr>
          <w:rFonts w:ascii="Times New Roman" w:eastAsia="Calibri" w:hAnsi="Times New Roman" w:cs="Times New Roman"/>
          <w:iCs/>
          <w:sz w:val="24"/>
          <w:szCs w:val="24"/>
        </w:rPr>
        <w:t>объяснять языковые явления и</w:t>
      </w:r>
      <w:r w:rsidRPr="00582F89">
        <w:rPr>
          <w:rFonts w:ascii="Times New Roman" w:eastAsia="Calibri" w:hAnsi="Times New Roman" w:cs="Times New Roman"/>
          <w:iCs/>
          <w:sz w:val="24"/>
          <w:szCs w:val="24"/>
        </w:rPr>
        <w:t xml:space="preserve"> процессы, </w:t>
      </w:r>
      <w:r w:rsidR="00AF2AB4" w:rsidRPr="00AF2AB4">
        <w:rPr>
          <w:rFonts w:ascii="Times New Roman" w:eastAsia="Calibri" w:hAnsi="Times New Roman" w:cs="Times New Roman"/>
          <w:iCs/>
          <w:sz w:val="24"/>
          <w:szCs w:val="24"/>
        </w:rPr>
        <w:t>поиск и выделение необходимо</w:t>
      </w:r>
      <w:r w:rsidR="00817B21">
        <w:rPr>
          <w:rFonts w:ascii="Times New Roman" w:eastAsia="Calibri" w:hAnsi="Times New Roman" w:cs="Times New Roman"/>
          <w:iCs/>
          <w:sz w:val="24"/>
          <w:szCs w:val="24"/>
        </w:rPr>
        <w:t>й информации (в том числе с помощью справочной литературы, компьютера)</w:t>
      </w:r>
    </w:p>
    <w:p w:rsidR="00AF2AB4" w:rsidRDefault="00AF2AB4" w:rsidP="00582F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C0035" w:rsidRPr="002C0035" w:rsidRDefault="00817B21" w:rsidP="002C003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 w:rsidRPr="002C0035">
        <w:rPr>
          <w:rFonts w:ascii="Times New Roman" w:eastAsia="Calibri" w:hAnsi="Times New Roman" w:cs="Times New Roman"/>
          <w:b/>
          <w:sz w:val="24"/>
          <w:szCs w:val="24"/>
        </w:rPr>
        <w:t>работы</w:t>
      </w:r>
      <w:r w:rsidR="00582F89">
        <w:rPr>
          <w:rFonts w:ascii="Times New Roman" w:eastAsia="Calibri" w:hAnsi="Times New Roman" w:cs="Times New Roman"/>
          <w:b/>
          <w:sz w:val="24"/>
          <w:szCs w:val="24"/>
        </w:rPr>
        <w:t>, проводимой в форме смотра знаний</w:t>
      </w:r>
    </w:p>
    <w:p w:rsidR="002C0035" w:rsidRPr="002C0035" w:rsidRDefault="002C0035" w:rsidP="002C00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6104"/>
        <w:gridCol w:w="2977"/>
      </w:tblGrid>
      <w:tr w:rsidR="00817B21" w:rsidRPr="002C0035" w:rsidTr="00894BCE">
        <w:tc>
          <w:tcPr>
            <w:tcW w:w="10343" w:type="dxa"/>
            <w:gridSpan w:val="3"/>
          </w:tcPr>
          <w:p w:rsidR="00817B21" w:rsidRPr="002C0035" w:rsidRDefault="00817B21" w:rsidP="002C00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 1 (письменная)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817B21" w:rsidP="00817B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104" w:type="dxa"/>
          </w:tcPr>
          <w:p w:rsidR="00817B21" w:rsidRPr="002C0035" w:rsidRDefault="00817B21" w:rsidP="00817B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Контролируемый элемент содержания (или) требования</w:t>
            </w:r>
          </w:p>
        </w:tc>
        <w:tc>
          <w:tcPr>
            <w:tcW w:w="2977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Проверяемая</w:t>
            </w:r>
          </w:p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817B21" w:rsidRPr="002C0035" w:rsidRDefault="00B21FA5" w:rsidP="00871A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Толкование лексического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слова, употреблённого в</w:t>
            </w:r>
            <w:r w:rsidR="00871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тексте</w:t>
            </w:r>
          </w:p>
        </w:tc>
        <w:tc>
          <w:tcPr>
            <w:tcW w:w="2977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</w:tcPr>
          <w:p w:rsidR="00817B21" w:rsidRPr="002C0035" w:rsidRDefault="00817B21" w:rsidP="00817B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текста: </w:t>
            </w:r>
            <w:r w:rsidR="00B21FA5">
              <w:rPr>
                <w:rFonts w:ascii="Times New Roman" w:eastAsia="Calibri" w:hAnsi="Times New Roman" w:cs="Times New Roman"/>
                <w:sz w:val="24"/>
                <w:szCs w:val="24"/>
              </w:rPr>
              <w:t>тема, основная мысль, определение информации, которая не соответствует содержанию текста</w:t>
            </w:r>
          </w:p>
        </w:tc>
        <w:tc>
          <w:tcPr>
            <w:tcW w:w="2977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817B21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</w:tcPr>
          <w:p w:rsidR="00817B21" w:rsidRPr="002C0035" w:rsidRDefault="00B21FA5" w:rsidP="00B21F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Лингво-стилистический анализ текста: ф</w:t>
            </w:r>
            <w:r w:rsidRPr="00B21FA5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ьно-смысловой тип, стилистическая принадлежность, лексические и синтаксические средства выразительности</w:t>
            </w:r>
          </w:p>
        </w:tc>
        <w:tc>
          <w:tcPr>
            <w:tcW w:w="2977" w:type="dxa"/>
          </w:tcPr>
          <w:p w:rsidR="00871A32" w:rsidRDefault="00871A32" w:rsidP="00871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ингвистическая</w:t>
            </w:r>
          </w:p>
          <w:p w:rsidR="00871A32" w:rsidRPr="002C0035" w:rsidRDefault="00871A32" w:rsidP="00871A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35">
              <w:rPr>
                <w:rFonts w:ascii="Times New Roman" w:eastAsia="Calibri" w:hAnsi="Times New Roman" w:cs="Times New Roman"/>
                <w:sz w:val="24"/>
                <w:szCs w:val="24"/>
              </w:rPr>
              <w:t>языковая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9F4353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</w:tcPr>
          <w:p w:rsidR="00817B21" w:rsidRPr="002C0035" w:rsidRDefault="00A67110" w:rsidP="00817B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нормами правописания, орфограммы и пунктограммы, требующие повторения и закрепления навыков</w:t>
            </w:r>
            <w:r w:rsidR="00871A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17B21" w:rsidRPr="002C0035" w:rsidRDefault="00871A32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языковая</w:t>
            </w:r>
          </w:p>
        </w:tc>
      </w:tr>
      <w:tr w:rsidR="00817B21" w:rsidRPr="002C0035" w:rsidTr="00894BCE">
        <w:tc>
          <w:tcPr>
            <w:tcW w:w="1262" w:type="dxa"/>
          </w:tcPr>
          <w:p w:rsidR="00817B21" w:rsidRPr="002C0035" w:rsidRDefault="009F4353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</w:tcPr>
          <w:p w:rsidR="00817B21" w:rsidRPr="002C0035" w:rsidRDefault="00871A32" w:rsidP="00817B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текста-рассуждения.  Самостоятельная формулировка тезиса и аргумента</w:t>
            </w:r>
          </w:p>
        </w:tc>
        <w:tc>
          <w:tcPr>
            <w:tcW w:w="2977" w:type="dxa"/>
          </w:tcPr>
          <w:p w:rsidR="00817B21" w:rsidRPr="002C0035" w:rsidRDefault="00871A32" w:rsidP="00817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</w:tc>
      </w:tr>
    </w:tbl>
    <w:p w:rsidR="002C0035" w:rsidRPr="002C0035" w:rsidRDefault="002C0035" w:rsidP="002C0035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035" w:rsidRPr="002C0035" w:rsidRDefault="002C0035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035">
        <w:rPr>
          <w:rFonts w:ascii="Times New Roman" w:eastAsia="Calibri" w:hAnsi="Times New Roman" w:cs="Times New Roman"/>
          <w:b/>
          <w:bCs/>
          <w:sz w:val="24"/>
          <w:szCs w:val="24"/>
        </w:rPr>
        <w:t>Время выполнения и условия проведения работы</w:t>
      </w:r>
    </w:p>
    <w:p w:rsidR="002C0035" w:rsidRDefault="00327F22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части 1</w:t>
      </w:r>
      <w:r w:rsidR="00894BCE">
        <w:rPr>
          <w:rFonts w:ascii="Times New Roman" w:eastAsia="Calibri" w:hAnsi="Times New Roman" w:cs="Times New Roman"/>
          <w:sz w:val="24"/>
          <w:szCs w:val="24"/>
        </w:rPr>
        <w:t xml:space="preserve"> — 40</w:t>
      </w:r>
      <w:r w:rsidR="002C0035" w:rsidRPr="002C0035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  <w:r w:rsidR="00894B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035" w:rsidRPr="002C0035">
        <w:rPr>
          <w:rFonts w:ascii="Times New Roman" w:eastAsia="Calibri" w:hAnsi="Times New Roman" w:cs="Times New Roman"/>
          <w:sz w:val="24"/>
          <w:szCs w:val="24"/>
        </w:rPr>
        <w:t>Дополните</w:t>
      </w:r>
      <w:r w:rsidR="00894BCE">
        <w:rPr>
          <w:rFonts w:ascii="Times New Roman" w:eastAsia="Calibri" w:hAnsi="Times New Roman" w:cs="Times New Roman"/>
          <w:sz w:val="24"/>
          <w:szCs w:val="24"/>
        </w:rPr>
        <w:t>льное оборудование – толковый словарь.</w:t>
      </w:r>
    </w:p>
    <w:p w:rsidR="00327F22" w:rsidRDefault="00327F22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3685"/>
      </w:tblGrid>
      <w:tr w:rsidR="00327F22" w:rsidRPr="00327F22" w:rsidTr="00894BCE">
        <w:tc>
          <w:tcPr>
            <w:tcW w:w="10343" w:type="dxa"/>
            <w:gridSpan w:val="2"/>
          </w:tcPr>
          <w:p w:rsidR="00327F22" w:rsidRPr="00327F22" w:rsidRDefault="00327F22" w:rsidP="00327F22">
            <w:pPr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22">
              <w:rPr>
                <w:rFonts w:ascii="Times New Roman" w:eastAsia="Calibri" w:hAnsi="Times New Roman" w:cs="Times New Roman"/>
                <w:sz w:val="24"/>
                <w:szCs w:val="24"/>
              </w:rPr>
              <w:t>Часть 2 (устная)</w:t>
            </w:r>
          </w:p>
        </w:tc>
      </w:tr>
      <w:tr w:rsidR="00327F22" w:rsidRPr="00327F22" w:rsidTr="00BF2186">
        <w:tc>
          <w:tcPr>
            <w:tcW w:w="6658" w:type="dxa"/>
          </w:tcPr>
          <w:p w:rsidR="00327F22" w:rsidRPr="00327F22" w:rsidRDefault="00894BCE" w:rsidP="00327F2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</w:tcPr>
          <w:p w:rsidR="00327F22" w:rsidRPr="00327F22" w:rsidRDefault="00894BCE" w:rsidP="00327F2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327F22" w:rsidRPr="00327F22" w:rsidTr="00BF2186">
        <w:tc>
          <w:tcPr>
            <w:tcW w:w="6658" w:type="dxa"/>
          </w:tcPr>
          <w:p w:rsidR="00327F22" w:rsidRDefault="00894BCE" w:rsidP="00327F2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Анализ ошибок, допущенных при выполнении части 1</w:t>
            </w:r>
            <w:r w:rsidR="002A38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94BCE" w:rsidRPr="009F3BFB" w:rsidRDefault="00894BCE" w:rsidP="00327F2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94BCE" w:rsidRDefault="004020CB" w:rsidP="002A38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Выявление типо</w:t>
            </w:r>
            <w:r w:rsidR="003D1D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логии ошибок, устранение их на основе обращения к справочной литературе, консультаций учителя</w:t>
            </w:r>
          </w:p>
          <w:p w:rsidR="002A38CC" w:rsidRDefault="002A38CC" w:rsidP="002A38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 наиболее существенных фактов и сведений,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правильное опреде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ление языковых понятий.</w:t>
            </w:r>
          </w:p>
          <w:p w:rsidR="002A38CC" w:rsidRDefault="002A38CC" w:rsidP="002A38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Обоснование суждений, применение знаний на практике, привлечение необходимых примеров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не только из учебника,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 и самостоятельно составленных</w:t>
            </w:r>
            <w:r w:rsidR="00695E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обучающимися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38CC" w:rsidRDefault="002A38CC" w:rsidP="002A38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Изложение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="00D805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логично и</w:t>
            </w:r>
            <w:r w:rsidR="00EB67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последовательно в соответствии с 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норм</w:t>
            </w:r>
            <w:r w:rsidR="00EB67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ами</w:t>
            </w:r>
            <w:r w:rsidR="004020CB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литературного </w:t>
            </w:r>
            <w:r w:rsidR="00695E70" w:rsidRPr="004020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(установление причинно-следственных связей</w:t>
            </w:r>
            <w:r w:rsidR="004020CB" w:rsidRPr="00402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ежду фактами и </w:t>
            </w:r>
            <w:r w:rsidR="00695E70">
              <w:rPr>
                <w:rFonts w:ascii="Times New Roman" w:eastAsia="Calibri" w:hAnsi="Times New Roman" w:cs="Times New Roman"/>
                <w:sz w:val="24"/>
                <w:szCs w:val="24"/>
              </w:rPr>
              <w:t>явлениями, формулировка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обобщений и выводов).</w:t>
            </w:r>
          </w:p>
          <w:p w:rsidR="00327F22" w:rsidRPr="00327F22" w:rsidRDefault="00D805F1" w:rsidP="002A38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высказывания в </w:t>
            </w:r>
            <w:r w:rsidR="003D1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научно-учебном стиле речи</w:t>
            </w:r>
            <w:r w:rsidR="00BF21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27F22" w:rsidRDefault="00894BCE" w:rsidP="00327F2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894BCE" w:rsidRDefault="00894BCE" w:rsidP="00327F2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  <w:p w:rsidR="00894BCE" w:rsidRPr="00327F22" w:rsidRDefault="00894BCE" w:rsidP="00327F2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Дифференцированная</w:t>
            </w:r>
          </w:p>
        </w:tc>
      </w:tr>
    </w:tbl>
    <w:p w:rsidR="00327F22" w:rsidRDefault="00327F22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2186" w:rsidRPr="00BF2186" w:rsidRDefault="00BF2186" w:rsidP="00BF21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2186">
        <w:rPr>
          <w:rFonts w:ascii="Times New Roman" w:eastAsia="Calibri" w:hAnsi="Times New Roman" w:cs="Times New Roman"/>
          <w:b/>
          <w:bCs/>
          <w:sz w:val="24"/>
          <w:szCs w:val="24"/>
        </w:rPr>
        <w:t>Время выполнения и условия проведения работы</w:t>
      </w:r>
    </w:p>
    <w:p w:rsidR="00894BCE" w:rsidRDefault="00894BCE" w:rsidP="00894B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части 2 — 40</w:t>
      </w:r>
      <w:r w:rsidRPr="002C0035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0035">
        <w:rPr>
          <w:rFonts w:ascii="Times New Roman" w:eastAsia="Calibri" w:hAnsi="Times New Roman" w:cs="Times New Roman"/>
          <w:sz w:val="24"/>
          <w:szCs w:val="24"/>
        </w:rPr>
        <w:t>Дополните</w:t>
      </w:r>
      <w:r>
        <w:rPr>
          <w:rFonts w:ascii="Times New Roman" w:eastAsia="Calibri" w:hAnsi="Times New Roman" w:cs="Times New Roman"/>
          <w:sz w:val="24"/>
          <w:szCs w:val="24"/>
        </w:rPr>
        <w:t>ль</w:t>
      </w:r>
      <w:r w:rsidR="00BF2186">
        <w:rPr>
          <w:rFonts w:ascii="Times New Roman" w:eastAsia="Calibri" w:hAnsi="Times New Roman" w:cs="Times New Roman"/>
          <w:sz w:val="24"/>
          <w:szCs w:val="24"/>
        </w:rPr>
        <w:t>ное оборудование – компьютер и проектор для презентаций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7F22" w:rsidRPr="002C0035" w:rsidRDefault="00327F22" w:rsidP="002C00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3BFB" w:rsidRPr="009F3BFB" w:rsidRDefault="009F3BFB" w:rsidP="009F3BFB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9F3BFB" w:rsidRDefault="009F3BFB"/>
    <w:sectPr w:rsidR="009F3BFB" w:rsidSect="00894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F7317"/>
    <w:multiLevelType w:val="multilevel"/>
    <w:tmpl w:val="12B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A"/>
    <w:rsid w:val="00213639"/>
    <w:rsid w:val="002A38CC"/>
    <w:rsid w:val="002C0035"/>
    <w:rsid w:val="00327F22"/>
    <w:rsid w:val="00397FFA"/>
    <w:rsid w:val="003D1D78"/>
    <w:rsid w:val="004020CB"/>
    <w:rsid w:val="004D27FC"/>
    <w:rsid w:val="00582F89"/>
    <w:rsid w:val="00695E70"/>
    <w:rsid w:val="00777E84"/>
    <w:rsid w:val="00817B21"/>
    <w:rsid w:val="00871A32"/>
    <w:rsid w:val="00894BCE"/>
    <w:rsid w:val="009F3BFB"/>
    <w:rsid w:val="009F4353"/>
    <w:rsid w:val="00A67110"/>
    <w:rsid w:val="00AE2DAE"/>
    <w:rsid w:val="00AF2AB4"/>
    <w:rsid w:val="00B21FA5"/>
    <w:rsid w:val="00BD6232"/>
    <w:rsid w:val="00BF2186"/>
    <w:rsid w:val="00C34254"/>
    <w:rsid w:val="00C81FDB"/>
    <w:rsid w:val="00D805F1"/>
    <w:rsid w:val="00E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31AE"/>
  <w15:chartTrackingRefBased/>
  <w15:docId w15:val="{EE8DC4D7-C711-4E7D-98C3-D06997BD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3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15</cp:revision>
  <dcterms:created xsi:type="dcterms:W3CDTF">2025-02-01T13:15:00Z</dcterms:created>
  <dcterms:modified xsi:type="dcterms:W3CDTF">2025-04-08T15:19:00Z</dcterms:modified>
</cp:coreProperties>
</file>