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5" w:rsidRDefault="00793335" w:rsidP="00FD7959">
      <w:pPr>
        <w:spacing w:after="0"/>
        <w:ind w:left="106" w:right="121"/>
        <w:jc w:val="center"/>
        <w:rPr>
          <w:rFonts w:ascii="Times New Roman" w:hAnsi="Times New Roman" w:cs="Times New Roman"/>
          <w:b/>
          <w:color w:val="FF0000"/>
        </w:rPr>
      </w:pPr>
      <w:r w:rsidRPr="000B53E3">
        <w:rPr>
          <w:rFonts w:ascii="Times New Roman" w:hAnsi="Times New Roman" w:cs="Times New Roman"/>
          <w:b/>
          <w:color w:val="FF0000"/>
        </w:rPr>
        <w:t xml:space="preserve">Обращение за медицинской помощью: </w:t>
      </w:r>
      <w:proofErr w:type="gramStart"/>
      <w:r w:rsidRPr="000B53E3">
        <w:rPr>
          <w:rFonts w:ascii="Times New Roman" w:hAnsi="Times New Roman" w:cs="Times New Roman"/>
          <w:b/>
          <w:color w:val="FF0000"/>
        </w:rPr>
        <w:t>г</w:t>
      </w:r>
      <w:proofErr w:type="gramEnd"/>
      <w:r w:rsidRPr="000B53E3">
        <w:rPr>
          <w:rFonts w:ascii="Times New Roman" w:hAnsi="Times New Roman" w:cs="Times New Roman"/>
          <w:b/>
          <w:color w:val="FF0000"/>
        </w:rPr>
        <w:t>. Тюмень, ул. Герцена, 74, кабинет</w:t>
      </w:r>
      <w:r>
        <w:rPr>
          <w:rFonts w:ascii="Times New Roman" w:hAnsi="Times New Roman" w:cs="Times New Roman"/>
          <w:b/>
          <w:color w:val="FF0000"/>
        </w:rPr>
        <w:t xml:space="preserve"> медико-психологической </w:t>
      </w:r>
      <w:r w:rsidRPr="000B53E3">
        <w:rPr>
          <w:rFonts w:ascii="Times New Roman" w:hAnsi="Times New Roman" w:cs="Times New Roman"/>
          <w:b/>
          <w:color w:val="FF0000"/>
        </w:rPr>
        <w:t>помощи,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контактныйтелефон:8(3452)50-05-98;</w:t>
      </w:r>
      <w:bookmarkStart w:id="0" w:name="_Hlk112512774"/>
    </w:p>
    <w:p w:rsidR="00793335" w:rsidRDefault="00793335" w:rsidP="00FD7959">
      <w:pPr>
        <w:spacing w:after="0"/>
        <w:ind w:left="106" w:right="121"/>
        <w:jc w:val="center"/>
        <w:rPr>
          <w:rFonts w:ascii="Times New Roman" w:hAnsi="Times New Roman" w:cs="Times New Roman"/>
          <w:b/>
          <w:color w:val="FF0000"/>
        </w:rPr>
      </w:pPr>
      <w:r w:rsidRPr="000B53E3">
        <w:rPr>
          <w:rFonts w:ascii="Times New Roman" w:hAnsi="Times New Roman" w:cs="Times New Roman"/>
          <w:b/>
          <w:color w:val="FF0000"/>
        </w:rPr>
        <w:t>Телефоны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Доверия: 8(3452)50-66-43,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0B53E3">
        <w:rPr>
          <w:rFonts w:ascii="Times New Roman" w:hAnsi="Times New Roman" w:cs="Times New Roman"/>
          <w:b/>
          <w:color w:val="FF0000"/>
        </w:rPr>
        <w:t>8(800)220-80-00.</w:t>
      </w:r>
      <w:bookmarkEnd w:id="0"/>
    </w:p>
    <w:p w:rsidR="00793335" w:rsidRPr="00791673" w:rsidRDefault="00793335" w:rsidP="00791673">
      <w:pPr>
        <w:spacing w:after="0" w:line="240" w:lineRule="auto"/>
        <w:ind w:left="106" w:right="12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91673" w:rsidRDefault="00793335" w:rsidP="0079167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 xml:space="preserve"> </w:t>
      </w:r>
      <w:r w:rsidR="0098339E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«</w:t>
      </w:r>
      <w:r w:rsid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ДИАЛОГ С ПОДРОСТКОМ И РОДИТЕЛЕМ:</w:t>
      </w:r>
    </w:p>
    <w:p w:rsidR="0042610B" w:rsidRPr="00791673" w:rsidRDefault="00791673" w:rsidP="0079167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РЕКОМЕНДАЦИИ СПЕЦИАЛИСТА</w:t>
      </w:r>
      <w:r w:rsidR="0098339E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»</w:t>
      </w:r>
    </w:p>
    <w:p w:rsidR="00793335" w:rsidRPr="00791673" w:rsidRDefault="00793335" w:rsidP="00791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A27" w:rsidRPr="00791673" w:rsidRDefault="00053A27" w:rsidP="00791673">
      <w:pPr>
        <w:spacing w:after="0" w:line="240" w:lineRule="auto"/>
        <w:ind w:left="-709" w:firstLine="889"/>
        <w:jc w:val="center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  <w:bookmarkStart w:id="1" w:name="_GoBack"/>
      <w:bookmarkEnd w:id="1"/>
      <w:r w:rsidRPr="00791673">
        <w:rPr>
          <w:rFonts w:ascii="Times New Roman" w:eastAsia="Calibri" w:hAnsi="Times New Roman" w:cs="Times New Roman"/>
          <w:b/>
          <w:color w:val="FF0000"/>
          <w:sz w:val="27"/>
          <w:szCs w:val="27"/>
        </w:rPr>
        <w:t>Рекомендации по проведению профилактической беседы с несовершеннолетним во время стрессовой, проблемной ситуации:</w:t>
      </w:r>
    </w:p>
    <w:p w:rsidR="00E9316D" w:rsidRPr="00791673" w:rsidRDefault="00E9316D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Ни в коем случае нельзя приглашать на беседу через третьих лиц (можно сначала встретиться как бы невзначай, обратиться с какой-либо несложной просьбой или поручением, чтобы был повод для встречи)</w:t>
      </w:r>
      <w:r w:rsidR="00793335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053A27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Разговаривать в спокойном месте, чтобы избежать возможности быть прерванным в беседе</w:t>
      </w:r>
      <w:r w:rsidR="00E9316D" w:rsidRPr="00791673">
        <w:rPr>
          <w:rFonts w:ascii="Times New Roman" w:hAnsi="Times New Roman" w:cs="Times New Roman"/>
          <w:color w:val="17365D" w:themeColor="text2" w:themeShade="BF"/>
          <w:spacing w:val="-6"/>
          <w:sz w:val="27"/>
          <w:szCs w:val="27"/>
        </w:rPr>
        <w:t xml:space="preserve"> </w:t>
      </w:r>
      <w:r w:rsidR="00E9316D" w:rsidRPr="00791673">
        <w:rPr>
          <w:rFonts w:ascii="Times New Roman" w:hAnsi="Times New Roman" w:cs="Times New Roman"/>
          <w:color w:val="17365D" w:themeColor="text2" w:themeShade="BF"/>
          <w:spacing w:val="-2"/>
          <w:sz w:val="27"/>
          <w:szCs w:val="27"/>
        </w:rPr>
        <w:t>(никто не должен прерывать разговора, сколько бы он ни продолжался)</w:t>
      </w:r>
      <w:r w:rsidR="00793335" w:rsidRPr="00791673">
        <w:rPr>
          <w:rFonts w:ascii="Times New Roman" w:hAnsi="Times New Roman" w:cs="Times New Roman"/>
          <w:color w:val="17365D" w:themeColor="text2" w:themeShade="BF"/>
          <w:spacing w:val="-2"/>
          <w:sz w:val="27"/>
          <w:szCs w:val="27"/>
        </w:rPr>
        <w:t>;</w:t>
      </w:r>
    </w:p>
    <w:p w:rsidR="00031835" w:rsidRPr="00791673" w:rsidRDefault="00031835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Ни в коем случае нельзя проводить беседу в присутствии третьих лиц, желательно спланировать встречу не в учебное время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053A27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Уделять все внимание собеседнику, смотреть прямо на него, расположившись напротив, но не через стол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031835" w:rsidRPr="00791673" w:rsidRDefault="00031835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В процессе беседы целесообразно не вести никаких записей, не посматривать на часы и тем более не выполнять какие-либо “попутные” дела. </w:t>
      </w:r>
      <w:r w:rsidR="00F3421B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Необходимо всем своим видом показать собеседнику, что важнее этой беседы для вас, сейчас ничего нет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BF67CC" w:rsidRPr="00791673" w:rsidRDefault="00031835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Дать возможность собеседнику высказаться, не перебивая его, </w:t>
      </w:r>
      <w:r w:rsidR="00BF67C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не мешая, возможно сопровождать монолог собеседника междометиями «</w:t>
      </w:r>
      <w:proofErr w:type="spellStart"/>
      <w:r w:rsidR="00BF67C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ммм</w:t>
      </w:r>
      <w:proofErr w:type="spellEnd"/>
      <w:r w:rsidR="00BF67C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», «ого», «ох» и т.п. Активного слушания - кивания, сочувствия, выражение сострадания часто достаточно, чтобы помочь ребенку почувствовать облегчение и не совершить непоправимое. </w:t>
      </w:r>
      <w:proofErr w:type="gramStart"/>
      <w:r w:rsidR="00BF67C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Начинайте г</w:t>
      </w:r>
      <w:r w:rsidR="00BF67CC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оворить только тогда, когда перестанет говорить он;</w:t>
      </w:r>
      <w:proofErr w:type="gramEnd"/>
    </w:p>
    <w:p w:rsidR="00791673" w:rsidRPr="00791673" w:rsidRDefault="00791673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Если собеседник плачет, не прерывайте, не просите прекратить, дайте психическому напряжению выйти;</w:t>
      </w:r>
    </w:p>
    <w:p w:rsidR="00031835" w:rsidRPr="00791673" w:rsidRDefault="00BF67CC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Если в процессе разговора Вы растерялись и не знаете, что говорить, или </w:t>
      </w:r>
      <w:r w:rsidR="00791673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собеседник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вдруг отказывается говорить, просто будьте рядом (в идеале «</w:t>
      </w:r>
      <w:proofErr w:type="spell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отзеркаливайте</w:t>
      </w:r>
      <w:proofErr w:type="spellEnd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ребенка» - повторите его позу, его темп речи и интонации, ритм движений)</w:t>
      </w:r>
      <w:r w:rsidR="00791673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053A27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Пересказать то, что собеседник рассказал вам, чтобы он убедился, что вы действительно поняли суть услышанного и ничего не пропустили</w:t>
      </w:r>
      <w:r w:rsidR="000318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(«я 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правильно</w:t>
      </w:r>
      <w:r w:rsidR="000318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понимаю, что…»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, «поправь меня, если я что-то пропусти</w:t>
      </w:r>
      <w:proofErr w:type="gramStart"/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л(</w:t>
      </w:r>
      <w:proofErr w:type="gramEnd"/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а), ты говорил(а), что…»</w:t>
      </w:r>
      <w:r w:rsidR="000318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)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053A27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Обсуждать проблему без осуждения и пристрастия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FD7959" w:rsidRPr="00791673" w:rsidRDefault="00053A27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Произносить только позитивно-конструктивные фразы</w:t>
      </w:r>
      <w:r w:rsidR="00FD7959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FD7959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И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збегайте прямого совета «тебе надо было сказать/сделать…»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, используйте более мягкие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вариант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ы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«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Я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предполагаю, что можно было поступить так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…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или так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…, как ты думаешь?», «Давай подумаем/</w:t>
      </w:r>
      <w:proofErr w:type="spellStart"/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порассуждаем</w:t>
      </w:r>
      <w:proofErr w:type="spellEnd"/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»</w:t>
      </w:r>
      <w:r w:rsidR="00793335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;</w:t>
      </w:r>
    </w:p>
    <w:p w:rsidR="00053A27" w:rsidRPr="00791673" w:rsidRDefault="00031835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Не обесценивать. </w:t>
      </w:r>
      <w:r w:rsidR="00053A27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Не приводить примеры </w:t>
      </w:r>
      <w:proofErr w:type="spellStart"/>
      <w:r w:rsidR="00053A27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неуспешности</w:t>
      </w:r>
      <w:proofErr w:type="spellEnd"/>
      <w:r w:rsidR="00053A27"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и неустроенности в жизни у других людей</w:t>
      </w: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 xml:space="preserve"> в целях донесения до собеседника, что его нынешнее состояние не так плохо.</w:t>
      </w:r>
    </w:p>
    <w:p w:rsidR="00031835" w:rsidRPr="00791673" w:rsidRDefault="00031835" w:rsidP="00791673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color w:val="17365D" w:themeColor="text2" w:themeShade="BF"/>
          <w:sz w:val="27"/>
          <w:szCs w:val="27"/>
        </w:rPr>
        <w:t>Не указывать на слабость либо нежелание справляться со сложившейся ситуацией/состоянием.</w:t>
      </w:r>
    </w:p>
    <w:p w:rsidR="0075506E" w:rsidRDefault="0075506E" w:rsidP="00791673">
      <w:pPr>
        <w:pStyle w:val="a3"/>
        <w:spacing w:after="0" w:line="240" w:lineRule="auto"/>
        <w:ind w:left="11"/>
        <w:jc w:val="center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eastAsia="Calibri" w:hAnsi="Times New Roman" w:cs="Times New Roman"/>
          <w:b/>
          <w:color w:val="FF0000"/>
          <w:sz w:val="27"/>
          <w:szCs w:val="27"/>
        </w:rPr>
        <w:lastRenderedPageBreak/>
        <w:t>Примеры речевых модулей при проведении профилактической беседы с несовершеннолетним во время стрессовой, проблемной ситуации</w:t>
      </w:r>
    </w:p>
    <w:p w:rsidR="00791673" w:rsidRPr="00791673" w:rsidRDefault="00791673" w:rsidP="00791673">
      <w:pPr>
        <w:pStyle w:val="a3"/>
        <w:spacing w:after="0" w:line="240" w:lineRule="auto"/>
        <w:ind w:left="11"/>
        <w:jc w:val="center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6"/>
        <w:gridCol w:w="3969"/>
        <w:gridCol w:w="3260"/>
      </w:tblGrid>
      <w:tr w:rsidR="008031AA" w:rsidRPr="00791673" w:rsidTr="006D1610">
        <w:trPr>
          <w:trHeight w:val="826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7"/>
                <w:szCs w:val="27"/>
              </w:rPr>
            </w:pPr>
            <w:bookmarkStart w:id="2" w:name="_Toc505052460"/>
            <w:r w:rsidRPr="00791673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7"/>
                <w:szCs w:val="27"/>
              </w:rPr>
              <w:t xml:space="preserve">ЕСЛИ ВЫ СЛЫШИТЕ 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286EB8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6923C" w:themeColor="accent3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b/>
                <w:bCs/>
                <w:noProof/>
                <w:color w:val="76923C" w:themeColor="accent3" w:themeShade="BF"/>
                <w:sz w:val="27"/>
                <w:szCs w:val="27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left:0;text-align:left;margin-left:85.3pt;margin-top:18.4pt;width:19.5pt;height:19.5pt;z-index:251658240;mso-position-horizontal-relative:text;mso-position-vertical-relative:text" fillcolor="yellow"/>
              </w:pict>
            </w:r>
            <w:r w:rsidR="00FD7959" w:rsidRPr="00791673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7"/>
                <w:szCs w:val="27"/>
              </w:rPr>
              <w:t xml:space="preserve">СКАЖИТЕ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286EB8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b/>
                <w:bCs/>
                <w:noProof/>
                <w:color w:val="C00000"/>
                <w:sz w:val="27"/>
                <w:szCs w:val="27"/>
                <w:lang w:eastAsia="ru-RU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027" type="#_x0000_t57" style="position:absolute;left:0;text-align:left;margin-left:62.35pt;margin-top:18.4pt;width:21pt;height:19.5pt;z-index:251659264;mso-position-horizontal-relative:text;mso-position-vertical-relative:text" fillcolor="red"/>
              </w:pict>
            </w:r>
            <w:r w:rsidR="00FD7959" w:rsidRPr="00791673">
              <w:rPr>
                <w:rFonts w:ascii="Times New Roman" w:hAnsi="Times New Roman" w:cs="Times New Roman"/>
                <w:b/>
                <w:bCs/>
                <w:color w:val="C00000"/>
                <w:sz w:val="27"/>
                <w:szCs w:val="27"/>
              </w:rPr>
              <w:t xml:space="preserve">НЕ ГОВОРИТЕ </w:t>
            </w:r>
          </w:p>
        </w:tc>
      </w:tr>
      <w:tr w:rsidR="008031AA" w:rsidRPr="00791673" w:rsidTr="006D1610">
        <w:trPr>
          <w:trHeight w:val="908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«Ненавижу учебу, одноклассников и </w:t>
            </w:r>
            <w:proofErr w:type="spell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т.п</w:t>
            </w:r>
            <w:proofErr w:type="spellEnd"/>
            <w:proofErr w:type="gram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....» </w:t>
            </w:r>
            <w:proofErr w:type="gramEnd"/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«Что происходит </w:t>
            </w: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  <w:u w:val="single"/>
              </w:rPr>
              <w:t>у нас</w:t>
            </w: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, из-за чего ты себя так чувствуешь?»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«Когда я был в твоем возрасте...</w:t>
            </w:r>
            <w:r w:rsidR="00286EB8"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»</w:t>
            </w:r>
          </w:p>
        </w:tc>
      </w:tr>
      <w:tr w:rsidR="008031AA" w:rsidRPr="00791673" w:rsidTr="006D1610">
        <w:trPr>
          <w:trHeight w:val="1576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«Все кажется таким безнадежным...» 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проблемы</w:t>
            </w:r>
            <w:proofErr w:type="gramEnd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 и </w:t>
            </w:r>
            <w:proofErr w:type="gram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какую</w:t>
            </w:r>
            <w:proofErr w:type="gramEnd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 из них надо решить в первую очередь»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«Подумай лучше о тех, кому еще хуже, чем тебе» </w:t>
            </w:r>
          </w:p>
        </w:tc>
      </w:tr>
      <w:tr w:rsidR="008031AA" w:rsidRPr="00791673" w:rsidTr="006D1610">
        <w:trPr>
          <w:trHeight w:val="1217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«А если у меня не получится?» 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«Если не получится, я буду знать, что ты сделал все возможное. И у нас есть план «Б»!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«Если не получится – значит, ты недостаточно постарался!» </w:t>
            </w:r>
          </w:p>
        </w:tc>
      </w:tr>
      <w:tr w:rsidR="008031AA" w:rsidRPr="00791673" w:rsidTr="006D1610">
        <w:trPr>
          <w:trHeight w:val="953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«Вы не понимаете меня!» 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«Расскажи мне, как ты себя чувствуешь. Я действительно хочу понять»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«Кто же может понять молодежь в наши дни?» </w:t>
            </w:r>
          </w:p>
        </w:tc>
      </w:tr>
      <w:tr w:rsidR="008031AA" w:rsidRPr="00791673" w:rsidTr="006D1610">
        <w:trPr>
          <w:trHeight w:val="1253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«Всем было бы лучше без меня!» 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«Ты много значишь для нас, ты очень важен и дорог нам. Я переживаю за тебя. Скажи мне, что происходит». 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«Не говори глупостей. Давай поговорим о чем-нибудь другом» </w:t>
            </w:r>
          </w:p>
        </w:tc>
      </w:tr>
      <w:tr w:rsidR="00FD7959" w:rsidRPr="00791673" w:rsidTr="00791673">
        <w:trPr>
          <w:trHeight w:val="1579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«Я совершил ужасный поступок...»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«Давай сядем и поговорим об этом»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«Что посеешь, то и пожнешь!»,</w:t>
            </w:r>
          </w:p>
          <w:p w:rsidR="00FD7959" w:rsidRPr="00791673" w:rsidRDefault="00FD7959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</w:t>
            </w:r>
            <w:proofErr w:type="gram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Я то</w:t>
            </w:r>
            <w:proofErr w:type="gramEnd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 думала, что ты умная/</w:t>
            </w:r>
            <w:proofErr w:type="spell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ый</w:t>
            </w:r>
            <w:proofErr w:type="spellEnd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 девочка/мальчик, а ты…»</w:t>
            </w:r>
          </w:p>
        </w:tc>
      </w:tr>
      <w:tr w:rsidR="008031AA" w:rsidRPr="00791673" w:rsidTr="006D1610">
        <w:trPr>
          <w:trHeight w:val="958"/>
        </w:trPr>
        <w:tc>
          <w:tcPr>
            <w:tcW w:w="283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1AA" w:rsidRPr="00791673" w:rsidRDefault="00286EB8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«Я не хочу в школу…мне там плохо»</w:t>
            </w:r>
          </w:p>
        </w:tc>
        <w:tc>
          <w:tcPr>
            <w:tcW w:w="39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1AA" w:rsidRPr="00791673" w:rsidRDefault="00FA47C7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eastAsia="Calibri" w:hAnsi="Times New Roman" w:cs="Times New Roman"/>
                <w:color w:val="17365D" w:themeColor="text2" w:themeShade="BF"/>
                <w:sz w:val="27"/>
                <w:szCs w:val="27"/>
              </w:rPr>
              <w:t xml:space="preserve">«Как тебе кажется, </w:t>
            </w:r>
            <w:r w:rsidR="00322D7D" w:rsidRPr="00791673">
              <w:rPr>
                <w:rFonts w:ascii="Times New Roman" w:eastAsia="Calibri" w:hAnsi="Times New Roman" w:cs="Times New Roman"/>
                <w:color w:val="17365D" w:themeColor="text2" w:themeShade="BF"/>
                <w:sz w:val="27"/>
                <w:szCs w:val="27"/>
              </w:rPr>
              <w:t>почему</w:t>
            </w:r>
            <w:proofErr w:type="gramStart"/>
            <w:r w:rsidR="00322D7D" w:rsidRPr="00791673">
              <w:rPr>
                <w:rFonts w:ascii="Times New Roman" w:eastAsia="Calibri" w:hAnsi="Times New Roman" w:cs="Times New Roman"/>
                <w:color w:val="17365D" w:themeColor="text2" w:themeShade="BF"/>
                <w:sz w:val="27"/>
                <w:szCs w:val="27"/>
              </w:rPr>
              <w:t>?...</w:t>
            </w:r>
            <w:proofErr w:type="gramEnd"/>
            <w:r w:rsidRPr="00791673">
              <w:rPr>
                <w:rFonts w:ascii="Times New Roman" w:eastAsia="Calibri" w:hAnsi="Times New Roman" w:cs="Times New Roman"/>
                <w:color w:val="17365D" w:themeColor="text2" w:themeShade="BF"/>
                <w:sz w:val="27"/>
                <w:szCs w:val="27"/>
              </w:rPr>
              <w:t>что можно сделать?»</w:t>
            </w:r>
          </w:p>
        </w:tc>
        <w:tc>
          <w:tcPr>
            <w:tcW w:w="32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31AA" w:rsidRPr="00791673" w:rsidRDefault="00FA47C7" w:rsidP="00791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</w:pP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«Д</w:t>
            </w:r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 xml:space="preserve">а ты просто </w:t>
            </w:r>
            <w:proofErr w:type="gramStart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лентяй</w:t>
            </w:r>
            <w:proofErr w:type="gramEnd"/>
            <w:r w:rsidRPr="00791673">
              <w:rPr>
                <w:rFonts w:ascii="Times New Roman" w:hAnsi="Times New Roman" w:cs="Times New Roman"/>
                <w:color w:val="17365D" w:themeColor="text2" w:themeShade="BF"/>
                <w:sz w:val="27"/>
                <w:szCs w:val="27"/>
              </w:rPr>
              <w:t>!»</w:t>
            </w:r>
          </w:p>
        </w:tc>
      </w:tr>
    </w:tbl>
    <w:p w:rsidR="00791673" w:rsidRDefault="00791673" w:rsidP="007916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8031AA" w:rsidRPr="00791673" w:rsidRDefault="008031AA" w:rsidP="007916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FF0000"/>
          <w:sz w:val="27"/>
          <w:szCs w:val="27"/>
        </w:rPr>
        <w:t>Существует три основных метода оказания психологической помощи человеку, думающему о суициде:</w:t>
      </w:r>
    </w:p>
    <w:p w:rsidR="008031AA" w:rsidRPr="00791673" w:rsidRDefault="008031AA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  <w:r w:rsidRPr="00791673">
        <w:rPr>
          <w:rFonts w:ascii="Times New Roman" w:hAnsi="Times New Roman" w:cs="Times New Roman"/>
          <w:color w:val="002060"/>
          <w:sz w:val="27"/>
          <w:szCs w:val="27"/>
        </w:rPr>
        <w:t xml:space="preserve">1. Своевременная диагностика и соответствующее ЛЕЧЕНИЕ </w:t>
      </w:r>
      <w:proofErr w:type="spellStart"/>
      <w:r w:rsidRPr="00791673">
        <w:rPr>
          <w:rFonts w:ascii="Times New Roman" w:hAnsi="Times New Roman" w:cs="Times New Roman"/>
          <w:color w:val="002060"/>
          <w:sz w:val="27"/>
          <w:szCs w:val="27"/>
        </w:rPr>
        <w:t>суицидента</w:t>
      </w:r>
      <w:proofErr w:type="spellEnd"/>
      <w:r w:rsidRPr="00791673">
        <w:rPr>
          <w:rFonts w:ascii="Times New Roman" w:hAnsi="Times New Roman" w:cs="Times New Roman"/>
          <w:color w:val="002060"/>
          <w:sz w:val="27"/>
          <w:szCs w:val="27"/>
        </w:rPr>
        <w:t>.</w:t>
      </w:r>
    </w:p>
    <w:p w:rsidR="008031AA" w:rsidRPr="00791673" w:rsidRDefault="008031AA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  <w:r w:rsidRPr="00791673">
        <w:rPr>
          <w:rFonts w:ascii="Times New Roman" w:hAnsi="Times New Roman" w:cs="Times New Roman"/>
          <w:color w:val="002060"/>
          <w:sz w:val="27"/>
          <w:szCs w:val="27"/>
        </w:rPr>
        <w:t>2. Активная ЭМОЦИО</w:t>
      </w:r>
      <w:proofErr w:type="gramStart"/>
      <w:r w:rsidRPr="00791673">
        <w:rPr>
          <w:rFonts w:ascii="Times New Roman" w:hAnsi="Times New Roman" w:cs="Times New Roman"/>
          <w:color w:val="002060"/>
          <w:sz w:val="27"/>
          <w:szCs w:val="27"/>
        </w:rPr>
        <w:t>H</w:t>
      </w:r>
      <w:proofErr w:type="gramEnd"/>
      <w:r w:rsidRPr="00791673">
        <w:rPr>
          <w:rFonts w:ascii="Times New Roman" w:hAnsi="Times New Roman" w:cs="Times New Roman"/>
          <w:color w:val="002060"/>
          <w:sz w:val="27"/>
          <w:szCs w:val="27"/>
        </w:rPr>
        <w:t>АЛЬHАЯ ПОДДЕРЖКА человека, находящегося в состоянии депрессии.</w:t>
      </w:r>
    </w:p>
    <w:p w:rsidR="008031AA" w:rsidRDefault="008031AA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  <w:r w:rsidRPr="00791673">
        <w:rPr>
          <w:rFonts w:ascii="Times New Roman" w:hAnsi="Times New Roman" w:cs="Times New Roman"/>
          <w:color w:val="002060"/>
          <w:sz w:val="27"/>
          <w:szCs w:val="27"/>
        </w:rPr>
        <w:t>3. ПООЩРЕ</w:t>
      </w:r>
      <w:proofErr w:type="gramStart"/>
      <w:r w:rsidRPr="00791673">
        <w:rPr>
          <w:rFonts w:ascii="Times New Roman" w:hAnsi="Times New Roman" w:cs="Times New Roman"/>
          <w:color w:val="002060"/>
          <w:sz w:val="27"/>
          <w:szCs w:val="27"/>
        </w:rPr>
        <w:t>H</w:t>
      </w:r>
      <w:proofErr w:type="gramEnd"/>
      <w:r w:rsidRPr="00791673">
        <w:rPr>
          <w:rFonts w:ascii="Times New Roman" w:hAnsi="Times New Roman" w:cs="Times New Roman"/>
          <w:color w:val="002060"/>
          <w:sz w:val="27"/>
          <w:szCs w:val="27"/>
        </w:rPr>
        <w:t>ИЕ его ПОЛОЖИТЕЛЬHЫХ УСТРЕМЛЕHИЙ, чтобы облегчить ситуацию.</w:t>
      </w:r>
    </w:p>
    <w:p w:rsidR="006D1610" w:rsidRDefault="006D1610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</w:p>
    <w:p w:rsidR="006D1610" w:rsidRDefault="006D1610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</w:p>
    <w:p w:rsidR="006D1610" w:rsidRDefault="006D1610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</w:p>
    <w:p w:rsidR="006D1610" w:rsidRPr="00791673" w:rsidRDefault="006D1610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7"/>
          <w:szCs w:val="27"/>
        </w:rPr>
      </w:pPr>
    </w:p>
    <w:p w:rsidR="00A71E12" w:rsidRDefault="00A71E12" w:rsidP="007916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FF0000"/>
          <w:sz w:val="27"/>
          <w:szCs w:val="27"/>
        </w:rPr>
        <w:lastRenderedPageBreak/>
        <w:t>Индивидуальная профилактическая беседа</w:t>
      </w:r>
      <w:bookmarkEnd w:id="2"/>
      <w:r w:rsidR="008031AA" w:rsidRPr="00791673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с </w:t>
      </w:r>
      <w:proofErr w:type="spellStart"/>
      <w:r w:rsidR="008031AA" w:rsidRPr="00791673">
        <w:rPr>
          <w:rFonts w:ascii="Times New Roman" w:hAnsi="Times New Roman" w:cs="Times New Roman"/>
          <w:b/>
          <w:color w:val="FF0000"/>
          <w:sz w:val="27"/>
          <w:szCs w:val="27"/>
        </w:rPr>
        <w:t>суицидентом</w:t>
      </w:r>
      <w:proofErr w:type="spellEnd"/>
    </w:p>
    <w:p w:rsidR="00EB7DB7" w:rsidRPr="00791673" w:rsidRDefault="00EB7DB7" w:rsidP="007916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F3421B" w:rsidRDefault="00A71E12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7"/>
          <w:szCs w:val="27"/>
        </w:rPr>
      </w:pPr>
      <w:r w:rsidRPr="00791673">
        <w:rPr>
          <w:rFonts w:ascii="Times New Roman" w:hAnsi="Times New Roman" w:cs="Times New Roman"/>
          <w:color w:val="002060"/>
          <w:sz w:val="27"/>
          <w:szCs w:val="27"/>
        </w:rPr>
        <w:t xml:space="preserve">В беседе с любым человеком, особенно с тем, кто готов пойти на самоубийство, важно уделить достаточно внимания активному выслушиванию. Активный слушатель – это человек, который слушает собеседника со всем вниманием, не осуждая его, что дает возможность его </w:t>
      </w:r>
      <w:r w:rsidRPr="00791673">
        <w:rPr>
          <w:rFonts w:ascii="Times New Roman" w:hAnsi="Times New Roman" w:cs="Times New Roman"/>
          <w:color w:val="002060"/>
          <w:spacing w:val="-10"/>
          <w:sz w:val="27"/>
          <w:szCs w:val="27"/>
        </w:rPr>
        <w:t>партнеру выговориться без боязни быть прерванным. Активный слушатель в полной мере понимает чувства, которые испытывает его собеседник, и помогает ему сохранить веру в себя. Активный слушатель поможет тому, чтобы высказывания его собеседника о желании умереть наверняка были услышаны</w:t>
      </w:r>
      <w:r w:rsidRPr="00791673">
        <w:rPr>
          <w:rFonts w:ascii="Times New Roman" w:hAnsi="Times New Roman" w:cs="Times New Roman"/>
          <w:spacing w:val="-10"/>
          <w:sz w:val="27"/>
          <w:szCs w:val="27"/>
        </w:rPr>
        <w:t>.</w:t>
      </w:r>
    </w:p>
    <w:p w:rsidR="00EB7DB7" w:rsidRPr="00791673" w:rsidRDefault="00EB7DB7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7"/>
          <w:szCs w:val="27"/>
        </w:rPr>
      </w:pPr>
    </w:p>
    <w:p w:rsidR="003B1480" w:rsidRDefault="003B1480" w:rsidP="00791673">
      <w:pPr>
        <w:pStyle w:val="a3"/>
        <w:spacing w:after="0" w:line="240" w:lineRule="auto"/>
        <w:ind w:left="11"/>
        <w:jc w:val="center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eastAsia="Calibri" w:hAnsi="Times New Roman" w:cs="Times New Roman"/>
          <w:b/>
          <w:color w:val="FF0000"/>
          <w:sz w:val="27"/>
          <w:szCs w:val="27"/>
        </w:rPr>
        <w:t>Если в ходе беседы, несовершеннолетний активно высказывал суицидальные мысли:</w:t>
      </w:r>
    </w:p>
    <w:p w:rsidR="00EB7DB7" w:rsidRPr="00791673" w:rsidRDefault="00EB7DB7" w:rsidP="00791673">
      <w:pPr>
        <w:pStyle w:val="a3"/>
        <w:spacing w:after="0" w:line="240" w:lineRule="auto"/>
        <w:ind w:left="11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3B1480" w:rsidRPr="00791673" w:rsidRDefault="003B1480" w:rsidP="0079167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  <w:t>Честно скажите человеку, что переживаете за него потому, что он дорог и важен;</w:t>
      </w:r>
    </w:p>
    <w:p w:rsidR="003B1480" w:rsidRPr="00791673" w:rsidRDefault="003B1480" w:rsidP="0079167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  <w:t>Спросите, чем ему помочь (помощь может быть разной — от «защити» до «просто посиди рядом»);</w:t>
      </w:r>
    </w:p>
    <w:p w:rsidR="002D3028" w:rsidRPr="00791673" w:rsidRDefault="003B1480" w:rsidP="007916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  <w:t>Если человек категорически отказывается от помощи, уточните, от кого он готов ее принять;</w:t>
      </w:r>
      <w:r w:rsidR="002D3028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 xml:space="preserve"> </w:t>
      </w:r>
    </w:p>
    <w:p w:rsidR="002D3028" w:rsidRPr="00791673" w:rsidRDefault="002D3028" w:rsidP="007916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Поговорите с близкими;</w:t>
      </w:r>
    </w:p>
    <w:p w:rsidR="003B1480" w:rsidRPr="00791673" w:rsidRDefault="002D3028" w:rsidP="0079167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 xml:space="preserve">Если все попытки тщетны, звоните на телефон доверия сами! </w:t>
      </w:r>
    </w:p>
    <w:p w:rsidR="003B1480" w:rsidRPr="00EB7DB7" w:rsidRDefault="003B1480" w:rsidP="00791673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>Ни в коем случае не взывать к чувству долга, не упр</w:t>
      </w:r>
      <w:r w:rsidR="00F3421B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 xml:space="preserve">екать за слабость, не осуждать, </w:t>
      </w: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 xml:space="preserve"> не оспаривать</w:t>
      </w:r>
      <w:r w:rsidR="00F3421B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 xml:space="preserve">, не «брать </w:t>
      </w:r>
      <w:proofErr w:type="gramStart"/>
      <w:r w:rsidR="00F3421B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>на</w:t>
      </w:r>
      <w:proofErr w:type="gramEnd"/>
      <w:r w:rsidR="00F3421B"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 xml:space="preserve"> слабо»</w:t>
      </w: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  <w:t xml:space="preserve">! </w:t>
      </w:r>
    </w:p>
    <w:p w:rsidR="00EB7DB7" w:rsidRPr="00791673" w:rsidRDefault="00EB7DB7" w:rsidP="00EB7DB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</w:rPr>
      </w:pPr>
    </w:p>
    <w:p w:rsidR="002531A9" w:rsidRDefault="00806A58" w:rsidP="007916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Не бойтесь оказаться некомпетентным или усугубить ситуацию. </w:t>
      </w:r>
      <w:r w:rsidR="00CC7DA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Равнодушие, страх вмешаться или игнорирование ситуации могут привести к трагическим последствиям.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Чаще всего выговорившись, </w:t>
      </w:r>
      <w:r w:rsidR="00CC7DA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«излив душу»,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проговорив боль, сняв напряжение, поплакав с кем-то рядом, почувствовав, что кому-то не </w:t>
      </w:r>
      <w:r w:rsidR="002531A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безразличен</w:t>
      </w:r>
      <w:r w:rsidR="00CC7DA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ребенок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2531A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испытывает облегчение и отказывается от задуманного.</w:t>
      </w:r>
    </w:p>
    <w:p w:rsidR="00EB7DB7" w:rsidRPr="00791673" w:rsidRDefault="00EB7DB7" w:rsidP="007916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2531A9" w:rsidRDefault="00806A58" w:rsidP="00791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Осторожно! Это </w:t>
      </w:r>
      <w:r w:rsidR="002531A9" w:rsidRPr="00791673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может быть </w:t>
      </w:r>
      <w:r w:rsidRPr="00791673">
        <w:rPr>
          <w:rFonts w:ascii="Times New Roman" w:hAnsi="Times New Roman" w:cs="Times New Roman"/>
          <w:b/>
          <w:color w:val="FF0000"/>
          <w:sz w:val="27"/>
          <w:szCs w:val="27"/>
        </w:rPr>
        <w:t>временный отказ.</w:t>
      </w:r>
    </w:p>
    <w:p w:rsidR="00EB7DB7" w:rsidRPr="00791673" w:rsidRDefault="00EB7DB7" w:rsidP="007916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1A0B16" w:rsidRPr="00791673" w:rsidRDefault="00806A58" w:rsidP="007916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Проблема никуда не исчезла, ребенку нужна помощь срочно. Если психотравмирующая ситуация не прекратилась, через некоторое </w:t>
      </w:r>
      <w:r w:rsidR="001A0B16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время намерения возобновятся.</w:t>
      </w:r>
    </w:p>
    <w:p w:rsidR="008031AA" w:rsidRDefault="00CC7DA9" w:rsidP="007916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Помните, что</w:t>
      </w:r>
      <w:r w:rsidR="00806A5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цел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ь этого конкретного разговора –</w:t>
      </w:r>
      <w:r w:rsidR="00806A5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снять невыносимое для ребенка эмоциональное напряжение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, дать психологическую поддержку, чтобы </w:t>
      </w:r>
      <w:r w:rsidR="00806A5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он не решится совершить задуманное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. В это время</w:t>
      </w:r>
      <w:r w:rsidR="00806A5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у Вас будет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возможность </w:t>
      </w:r>
      <w:r w:rsidR="00806A5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организовать помощь, работу психолога, переговорить с родителями и т.д. </w:t>
      </w:r>
    </w:p>
    <w:p w:rsidR="00EB7DB7" w:rsidRPr="00791673" w:rsidRDefault="00EB7DB7" w:rsidP="007916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2D3028" w:rsidRPr="00791673" w:rsidRDefault="003B1480" w:rsidP="007916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7"/>
          <w:szCs w:val="27"/>
          <w:u w:val="single"/>
        </w:rPr>
      </w:pPr>
      <w:r w:rsidRPr="00791673">
        <w:rPr>
          <w:rFonts w:ascii="Times New Roman" w:eastAsia="Calibri" w:hAnsi="Times New Roman" w:cs="Times New Roman"/>
          <w:b/>
          <w:color w:val="17365D" w:themeColor="text2" w:themeShade="BF"/>
          <w:sz w:val="27"/>
          <w:szCs w:val="27"/>
          <w:u w:val="single"/>
        </w:rPr>
        <w:t>Необходимо немедленно сопроводить на консультацию к психологу, психотерапевту, психиатру.</w:t>
      </w:r>
    </w:p>
    <w:p w:rsidR="008031AA" w:rsidRPr="00791673" w:rsidRDefault="008031AA" w:rsidP="00791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3B1480" w:rsidRPr="00791673" w:rsidRDefault="00D1310D" w:rsidP="007916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791673">
        <w:rPr>
          <w:rFonts w:ascii="Times New Roman" w:hAnsi="Times New Roman" w:cs="Times New Roman"/>
          <w:b/>
          <w:color w:val="FF0000"/>
          <w:sz w:val="27"/>
          <w:szCs w:val="27"/>
        </w:rPr>
        <w:t>Рекомендации по проведению беседы с родителями ребенка, проявляющего признаки суицидального поведения:</w:t>
      </w:r>
    </w:p>
    <w:p w:rsidR="00D1310D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Пригласите родителей, законных представителей (одного 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из них) в школу или договоритесь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встретиться в другом месте (не желательно беседовать по телефону);</w:t>
      </w:r>
    </w:p>
    <w:p w:rsidR="00D1310D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lastRenderedPageBreak/>
        <w:t xml:space="preserve">Скажите, что Вас встревожило в состоянии ребенка, включая внешний вид, эмоциональное состояние, высказывания, поступки. Расскажите, какие признаки суицидального поведения существуют (при этом можно воспользоваться методическим материалом, памятками, листовками, чтобы </w:t>
      </w:r>
      <w:proofErr w:type="spell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объективизировать</w:t>
      </w:r>
      <w:proofErr w:type="spellEnd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информацию в глазах родителя);</w:t>
      </w:r>
    </w:p>
    <w:p w:rsidR="004E29B8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Предложите обсудить план помощи ребенку в </w:t>
      </w:r>
      <w:r w:rsidR="004E29B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конкретном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случае и </w:t>
      </w:r>
      <w:r w:rsidR="004E29B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дальнейший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план снятия причин, провоцирующих возможную угрозу</w:t>
      </w:r>
      <w:r w:rsidR="004E29B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AB1DCA" w:rsidRPr="00791673" w:rsidRDefault="00AB1DCA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Поговорить с родителями о возможных причинах необычного для ребенка поведения, наз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овите предполагаемые Вами причины, узнайте их мнение;</w:t>
      </w:r>
    </w:p>
    <w:p w:rsidR="00AB1DCA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Расспросить родителей о том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замечали ли они ранее признаки суицидального поведения, высказывал ли ребенок мысли о нежелании жить, предпринимал ли попытки, угрожал ли родителям и т.д.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AB1DCA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Предложить родителям 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совместно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с Вами наблюдать за ребенком и отмечать вс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е происходящие с ним изменения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(</w:t>
      </w:r>
      <w:proofErr w:type="gram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см</w:t>
      </w:r>
      <w:proofErr w:type="gramEnd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.</w:t>
      </w:r>
      <w:r w:rsidR="004D1D2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ниже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)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обязательно держать связь с Вами, чтобы вовремя принять решение об экстренной помощи (вплоть до госпитализации, если необходимо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);</w:t>
      </w:r>
    </w:p>
    <w:p w:rsidR="00AB1DCA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осоветуйте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родителям одновременно с наблюдением убрать с доступных мест опасные вещества (лекарства, 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острые предметы,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уксус)</w:t>
      </w:r>
      <w:r w:rsidR="00AB1DC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AB1DCA" w:rsidRPr="00791673" w:rsidRDefault="00AB1DCA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Проговорите о важности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измен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ения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манер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ы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общения с ребенком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(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больше с ним разговаривать, интересоваться его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жизнью, интересами, окружением и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делами более подробно, по возможности снизить нагрузку на психику ребенка, переключить ребенка с негативных мыслей на позитивные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- 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спланировать совместную поез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дку или выходные вместе и т.д.,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не оставлять его надолго в одиночестве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);</w:t>
      </w:r>
    </w:p>
    <w:p w:rsidR="009A44E1" w:rsidRPr="00791673" w:rsidRDefault="009A44E1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Разъясните родителям, как строить беседу с ребенком;</w:t>
      </w:r>
    </w:p>
    <w:p w:rsidR="004D1D29" w:rsidRPr="00791673" w:rsidRDefault="00AB1DCA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Обсудите </w:t>
      </w:r>
      <w:r w:rsidR="004D1D2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время, когда родители смогут подойти к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школьному психологу</w:t>
      </w:r>
      <w:r w:rsidR="004D1D2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;</w:t>
      </w:r>
    </w:p>
    <w:p w:rsidR="004D1D29" w:rsidRPr="00791673" w:rsidRDefault="004D1D29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Направьте на консультацию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к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медицинским 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специалистам в Вашем населенном пункте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(психиатр, психотерапевт). 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Возможно, врач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назначит медикаментозную</w:t>
      </w:r>
      <w:r w:rsidR="00D1310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терапию,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рекомендует консультации иных специалистов (эндокр</w:t>
      </w:r>
      <w:r w:rsidR="000863A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нолог, невролог, гинеколог и т.п.);</w:t>
      </w:r>
    </w:p>
    <w:p w:rsidR="00322D7D" w:rsidRPr="00791673" w:rsidRDefault="00D1310D" w:rsidP="007916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322D7D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Обратите внимание на реакцию родителей на Вашу информацию о суицидальном поведении их ребенка:</w:t>
      </w:r>
    </w:p>
    <w:p w:rsidR="00322D7D" w:rsidRPr="00791673" w:rsidRDefault="00322D7D" w:rsidP="00791673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- </w:t>
      </w:r>
      <w:r w:rsidR="003B1480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адекватно отнеслись к сообщению</w:t>
      </w:r>
    </w:p>
    <w:p w:rsidR="00322D7D" w:rsidRPr="00791673" w:rsidRDefault="00322D7D" w:rsidP="00791673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- н</w:t>
      </w:r>
      <w:r w:rsidR="003B1480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е поверили, считают, что Вы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преувеличиваете, «сгущаете краски»</w:t>
      </w:r>
    </w:p>
    <w:p w:rsidR="00322D7D" w:rsidRPr="00791673" w:rsidRDefault="00322D7D" w:rsidP="00791673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- </w:t>
      </w:r>
      <w:r w:rsidR="003B1480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информация повергла их в шок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 растеряны и не способны принять решение о дальнейшей тактике</w:t>
      </w:r>
    </w:p>
    <w:p w:rsidR="00322D7D" w:rsidRPr="00791673" w:rsidRDefault="00322D7D" w:rsidP="00791673">
      <w:pPr>
        <w:pStyle w:val="a3"/>
        <w:spacing w:after="0" w:line="240" w:lineRule="auto"/>
        <w:ind w:left="11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proofErr w:type="gram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- равнодушны к сложившейся ситуации</w:t>
      </w:r>
      <w:proofErr w:type="gramEnd"/>
    </w:p>
    <w:p w:rsidR="00315C48" w:rsidRPr="00791673" w:rsidRDefault="00322D7D" w:rsidP="00791673">
      <w:pPr>
        <w:pStyle w:val="a3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Продолжайте беседу с родителями, пока не поймете</w:t>
      </w:r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, какие конкретные шаги они планируют предпринять и что уже предприняли. Равнодушным родителям нужно объяснить серьезность последствий. </w:t>
      </w:r>
      <w:proofErr w:type="gramStart"/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Тревожных</w:t>
      </w:r>
      <w:proofErr w:type="gramEnd"/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315C4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- </w:t>
      </w:r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не запугивайте</w:t>
      </w:r>
      <w:r w:rsidR="00315C4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поделитесь своими наблюдениями так, чтобы они не прозвучали, как диагноз или приговор</w:t>
      </w:r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. </w:t>
      </w:r>
      <w:proofErr w:type="gramStart"/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Сомневающимся</w:t>
      </w:r>
      <w:proofErr w:type="gramEnd"/>
      <w:r w:rsidR="00E42F0C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  <w:r w:rsidR="00315C4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предоставьте альтернативные источники информации, чтобы они могли самостоятельно оценить риски;</w:t>
      </w:r>
    </w:p>
    <w:p w:rsidR="00315C48" w:rsidRPr="00791673" w:rsidRDefault="003B1480" w:rsidP="00791673">
      <w:pPr>
        <w:pStyle w:val="a3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Не сообщайте </w:t>
      </w:r>
      <w:r w:rsidR="00315C48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сторонним лицам (в том числе другим родителям, одноклассникам и т.п.) об известной Вам ситуации;</w:t>
      </w:r>
    </w:p>
    <w:p w:rsidR="00315C48" w:rsidRPr="00791673" w:rsidRDefault="00C06A1F" w:rsidP="00791673">
      <w:pPr>
        <w:pStyle w:val="a3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Обязательно оформите документально вашу встречу (з</w:t>
      </w:r>
      <w:r w:rsidR="003B1480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апишите дату, 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итоги</w:t>
      </w:r>
      <w:r w:rsidR="00D21AB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беседы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, </w:t>
      </w:r>
      <w:r w:rsidR="003B1480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сохраните Ваш исходящий звонок родителям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), попросите родителей поставить подпись, как свидетельство ознакомления с рекомендациями</w:t>
      </w:r>
      <w:r w:rsidR="00D21AB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.</w:t>
      </w:r>
    </w:p>
    <w:p w:rsidR="004D1D29" w:rsidRDefault="000863AF" w:rsidP="007916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 w:rsidRPr="00791673">
        <w:rPr>
          <w:rFonts w:ascii="Times New Roman" w:hAnsi="Times New Roman" w:cs="Times New Roman"/>
          <w:b/>
          <w:bCs/>
          <w:color w:val="FF0000"/>
          <w:sz w:val="27"/>
          <w:szCs w:val="27"/>
        </w:rPr>
        <w:lastRenderedPageBreak/>
        <w:t>Маркеры</w:t>
      </w:r>
      <w:r w:rsidR="004D1D29" w:rsidRPr="00791673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="004D1D29" w:rsidRPr="00791673">
        <w:rPr>
          <w:rFonts w:ascii="Times New Roman" w:hAnsi="Times New Roman" w:cs="Times New Roman"/>
          <w:b/>
          <w:bCs/>
          <w:color w:val="FF0000"/>
          <w:sz w:val="27"/>
          <w:szCs w:val="27"/>
        </w:rPr>
        <w:t>пресуицидального</w:t>
      </w:r>
      <w:proofErr w:type="spellEnd"/>
      <w:r w:rsidR="004D1D29" w:rsidRPr="00791673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поведения</w:t>
      </w:r>
    </w:p>
    <w:p w:rsidR="00791673" w:rsidRPr="00791673" w:rsidRDefault="00791673" w:rsidP="007916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4D1D29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bCs/>
          <w:color w:val="17365D" w:themeColor="text2" w:themeShade="BF"/>
          <w:sz w:val="27"/>
          <w:szCs w:val="27"/>
        </w:rPr>
        <w:t>Поведенческие признаки:</w:t>
      </w: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 xml:space="preserve"> </w:t>
      </w:r>
    </w:p>
    <w:p w:rsidR="00791673" w:rsidRPr="00791673" w:rsidRDefault="00791673" w:rsidP="0079167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Любые внезапные изменения в поведении и настроении, особенно отдаление от близких, сужение круга контактов, стремление к уединению;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Подведение итогов, приведение дел в порядок, приготовления к уходу; 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Символическое прощание человека с ближайшим окружением (раздача личных вещей, фотографий и т.п.);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Расставание с дорогими вещами или деньгами;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Активная предварительная подготовка, целенаправленный поиск и приобретение сре</w:t>
      </w:r>
      <w:proofErr w:type="gram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дств дл</w:t>
      </w:r>
      <w:proofErr w:type="gramEnd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я совершения суицида; </w:t>
      </w:r>
    </w:p>
    <w:p w:rsidR="004D1D29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Пренебрежение внешним видом, неряшливый вид, одежда в темных тонах;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«Туннельное» сознание;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Резкое снижение повседневной активности;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Косвенные «намеки» на возможность суицидальных действий;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Фиксация на примерах самоубийств;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Нарушения сна (бессонница/сонливость);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Частое</w:t>
      </w:r>
      <w:r w:rsidR="000863A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прослушивание печальной музыки, рисунки, изображающие все в черном виде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Склонность к опрометчивым и безрассудным поступкам;</w:t>
      </w:r>
    </w:p>
    <w:p w:rsidR="004D1D29" w:rsidRPr="00791673" w:rsidRDefault="004D1D29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Употребление алкоголя или таблеток;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Снижение школьной успеваемости, пропуски уроков; снижение профессиональных навыков;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Вялость, хроническая усталость, замедленные движения и речь;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Изменение аппетита с последующим увеличением или потерей веса;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Самовольные уходы из дома;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Агрессивное поведение;</w:t>
      </w:r>
    </w:p>
    <w:p w:rsidR="000863AF" w:rsidRPr="00791673" w:rsidRDefault="000863AF" w:rsidP="007916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Царапины, порезы на теле.</w:t>
      </w:r>
    </w:p>
    <w:p w:rsidR="004D1D29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4D1D29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bCs/>
          <w:color w:val="17365D" w:themeColor="text2" w:themeShade="BF"/>
          <w:sz w:val="27"/>
          <w:szCs w:val="27"/>
        </w:rPr>
        <w:t>Словесные признаки:</w:t>
      </w:r>
      <w:r w:rsidRPr="00791673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 xml:space="preserve"> </w:t>
      </w:r>
    </w:p>
    <w:p w:rsidR="00791673" w:rsidRPr="00791673" w:rsidRDefault="00791673" w:rsidP="0079167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Открытые высказывания или письма о желании покончить жизнь самоубийством;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Сообщение о конкретном плане суицида;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Прощание;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Уверения в беспомощности и зависимости от других;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Разговоры или шутки о желании умереть;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Двойственная оценка значимых событий;</w:t>
      </w:r>
    </w:p>
    <w:p w:rsidR="004D1D29" w:rsidRPr="00791673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Медленная, маловыразительная речь;</w:t>
      </w:r>
    </w:p>
    <w:p w:rsidR="004D1D29" w:rsidRDefault="004D1D29" w:rsidP="00791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Высказывания самообвинения;</w:t>
      </w:r>
    </w:p>
    <w:p w:rsidR="00791673" w:rsidRPr="00791673" w:rsidRDefault="00791673" w:rsidP="007916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</w:p>
    <w:p w:rsidR="004D1D29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!!! Должны насторожить словесные заявления типа: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4D1D29" w:rsidRPr="00791673" w:rsidRDefault="004D1D29" w:rsidP="007916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«ненавижу жизнь»;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4D1D29" w:rsidRPr="00791673" w:rsidRDefault="004D1D29" w:rsidP="007916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«они пожалеют о том, что они мне сделали»;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4D1D29" w:rsidRPr="00791673" w:rsidRDefault="004D1D29" w:rsidP="007916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«не могу этого вынести»;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4D1D29" w:rsidRPr="00791673" w:rsidRDefault="004D1D29" w:rsidP="007916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«я покончу с собой»;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4D1D29" w:rsidRPr="00791673" w:rsidRDefault="004D1D29" w:rsidP="007916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i/>
          <w:iCs/>
          <w:color w:val="17365D" w:themeColor="text2" w:themeShade="BF"/>
          <w:sz w:val="27"/>
          <w:szCs w:val="27"/>
        </w:rPr>
        <w:t>«никому я не нужен».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791673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b/>
          <w:bCs/>
          <w:color w:val="17365D" w:themeColor="text2" w:themeShade="BF"/>
          <w:sz w:val="27"/>
          <w:szCs w:val="27"/>
        </w:rPr>
        <w:lastRenderedPageBreak/>
        <w:t>Эмоциональные признаки:</w:t>
      </w:r>
    </w:p>
    <w:p w:rsidR="004D1D29" w:rsidRPr="00791673" w:rsidRDefault="004D1D29" w:rsidP="00791673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</w:t>
      </w:r>
    </w:p>
    <w:p w:rsidR="000863AF" w:rsidRPr="00791673" w:rsidRDefault="000863AF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Снижение настроения </w:t>
      </w:r>
    </w:p>
    <w:p w:rsidR="000863AF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Беспомощность/безнадежность;</w:t>
      </w:r>
    </w:p>
    <w:p w:rsidR="004D1D29" w:rsidRPr="00791673" w:rsidRDefault="000863AF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Переживание горя, ч</w:t>
      </w:r>
      <w:r w:rsidR="004D1D29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увство горькой печали, переходящей в плач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слезливость по малейшему поводу;</w:t>
      </w:r>
    </w:p>
    <w:p w:rsidR="000863AF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Повышенная возбудимость;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Отгороженность</w:t>
      </w:r>
      <w:r w:rsidR="000863A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склонность к уединению и отчуждению;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Вина или ощущение неудачи, поражения;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Чрезмерные опасения или страхи;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Рассеянность или растерянность;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Потеря интереса или чувства удовлетворения в ситуациях, обычно вызывающих положительные эмоции;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Неспособность</w:t>
      </w:r>
      <w:r w:rsidR="008031AA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к адекватной реакции на похвалу</w:t>
      </w: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или награды;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Чувство собственной </w:t>
      </w:r>
      <w:proofErr w:type="spellStart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малозначимости</w:t>
      </w:r>
      <w:proofErr w:type="spellEnd"/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, неполноценности, бесполезности, потеря самоуважения;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Пессимистическое отношение к будущему, негативное восприятие прошлого; 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Повторяющиеся мысли о смерти или о самоубийстве;</w:t>
      </w:r>
    </w:p>
    <w:p w:rsidR="004D1D29" w:rsidRPr="00791673" w:rsidRDefault="004D1D29" w:rsidP="007916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7"/>
          <w:szCs w:val="27"/>
        </w:rPr>
      </w:pPr>
      <w:r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 xml:space="preserve"> Снижение внимания или способности к ясному мышлению</w:t>
      </w:r>
      <w:r w:rsidR="000863AF" w:rsidRPr="00791673">
        <w:rPr>
          <w:rFonts w:ascii="Times New Roman" w:hAnsi="Times New Roman" w:cs="Times New Roman"/>
          <w:color w:val="17365D" w:themeColor="text2" w:themeShade="BF"/>
          <w:sz w:val="27"/>
          <w:szCs w:val="27"/>
        </w:rPr>
        <w:t>.</w:t>
      </w:r>
    </w:p>
    <w:sectPr w:rsidR="004D1D29" w:rsidRPr="00791673" w:rsidSect="0079167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3726"/>
    <w:multiLevelType w:val="hybridMultilevel"/>
    <w:tmpl w:val="CC58F31E"/>
    <w:lvl w:ilvl="0" w:tplc="5B845E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E8B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E94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62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056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4F3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4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1EE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4BE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B5846"/>
    <w:multiLevelType w:val="hybridMultilevel"/>
    <w:tmpl w:val="1C289C0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77050F"/>
    <w:multiLevelType w:val="hybridMultilevel"/>
    <w:tmpl w:val="9A6A80BC"/>
    <w:lvl w:ilvl="0" w:tplc="0FD0F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A4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05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C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A0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4F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4D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CA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26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016176"/>
    <w:multiLevelType w:val="hybridMultilevel"/>
    <w:tmpl w:val="89F8888E"/>
    <w:lvl w:ilvl="0" w:tplc="2BB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4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812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528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48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AC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D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69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01C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22E95"/>
    <w:multiLevelType w:val="hybridMultilevel"/>
    <w:tmpl w:val="99F4C910"/>
    <w:lvl w:ilvl="0" w:tplc="EAD0AE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41C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879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ED9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40A6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878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92E6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EF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C07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916123"/>
    <w:multiLevelType w:val="hybridMultilevel"/>
    <w:tmpl w:val="A9EA2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200CB"/>
    <w:multiLevelType w:val="hybridMultilevel"/>
    <w:tmpl w:val="2472B20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47D04252"/>
    <w:multiLevelType w:val="hybridMultilevel"/>
    <w:tmpl w:val="20642568"/>
    <w:lvl w:ilvl="0" w:tplc="8D14B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45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0F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82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64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04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4C9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84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05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211F8A"/>
    <w:multiLevelType w:val="hybridMultilevel"/>
    <w:tmpl w:val="59A21C8A"/>
    <w:lvl w:ilvl="0" w:tplc="211E0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61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A7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47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7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49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2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8F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48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E83B22"/>
    <w:multiLevelType w:val="hybridMultilevel"/>
    <w:tmpl w:val="A9582A08"/>
    <w:lvl w:ilvl="0" w:tplc="DC52EA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BAC33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604D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BC60F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6B7A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060A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5ACDD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A0AC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76754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2A2DD3"/>
    <w:multiLevelType w:val="hybridMultilevel"/>
    <w:tmpl w:val="488A53CC"/>
    <w:lvl w:ilvl="0" w:tplc="2512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8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67A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4B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62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2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E3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2E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ED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39E"/>
    <w:rsid w:val="00031835"/>
    <w:rsid w:val="0003562E"/>
    <w:rsid w:val="00053A27"/>
    <w:rsid w:val="000863AF"/>
    <w:rsid w:val="001A0B16"/>
    <w:rsid w:val="002475AB"/>
    <w:rsid w:val="002531A9"/>
    <w:rsid w:val="00286EB8"/>
    <w:rsid w:val="002D0CB5"/>
    <w:rsid w:val="002D3028"/>
    <w:rsid w:val="00315C48"/>
    <w:rsid w:val="00322D7D"/>
    <w:rsid w:val="003B1480"/>
    <w:rsid w:val="004821F3"/>
    <w:rsid w:val="004D1D29"/>
    <w:rsid w:val="004E29B8"/>
    <w:rsid w:val="006D1610"/>
    <w:rsid w:val="006F6AFB"/>
    <w:rsid w:val="0075506E"/>
    <w:rsid w:val="00791673"/>
    <w:rsid w:val="00793335"/>
    <w:rsid w:val="008031AA"/>
    <w:rsid w:val="00806A58"/>
    <w:rsid w:val="00900F34"/>
    <w:rsid w:val="0098339E"/>
    <w:rsid w:val="009A44E1"/>
    <w:rsid w:val="00A526A5"/>
    <w:rsid w:val="00A71E12"/>
    <w:rsid w:val="00AB1DCA"/>
    <w:rsid w:val="00B060C0"/>
    <w:rsid w:val="00B27A5D"/>
    <w:rsid w:val="00BE562C"/>
    <w:rsid w:val="00BF67CC"/>
    <w:rsid w:val="00C06A1F"/>
    <w:rsid w:val="00CC7DA9"/>
    <w:rsid w:val="00D122F7"/>
    <w:rsid w:val="00D1310D"/>
    <w:rsid w:val="00D21ABF"/>
    <w:rsid w:val="00E42F0C"/>
    <w:rsid w:val="00E9316D"/>
    <w:rsid w:val="00EB7DB7"/>
    <w:rsid w:val="00EE2A20"/>
    <w:rsid w:val="00F3421B"/>
    <w:rsid w:val="00FA47C7"/>
    <w:rsid w:val="00FD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80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594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99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72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360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78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0443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627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228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559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791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7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58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5920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409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537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2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35">
          <w:marLeft w:val="53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9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2023-09-30T09:17:00Z</dcterms:created>
  <dcterms:modified xsi:type="dcterms:W3CDTF">2023-11-28T11:21:00Z</dcterms:modified>
</cp:coreProperties>
</file>