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109B8" w14:textId="77777777" w:rsidR="00960694" w:rsidRDefault="00960694" w:rsidP="000D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D9">
        <w:rPr>
          <w:rFonts w:ascii="Times New Roman" w:hAnsi="Times New Roman" w:cs="Times New Roman"/>
          <w:b/>
          <w:sz w:val="24"/>
          <w:szCs w:val="24"/>
        </w:rPr>
        <w:t>Советы родителям</w:t>
      </w:r>
      <w:r w:rsidR="000D34D9">
        <w:rPr>
          <w:rFonts w:ascii="Times New Roman" w:hAnsi="Times New Roman" w:cs="Times New Roman"/>
          <w:b/>
          <w:sz w:val="24"/>
          <w:szCs w:val="24"/>
        </w:rPr>
        <w:t xml:space="preserve"> по профилактике наркомании</w:t>
      </w:r>
      <w:bookmarkStart w:id="0" w:name="_GoBack"/>
      <w:bookmarkEnd w:id="0"/>
    </w:p>
    <w:p w14:paraId="558EBDBF" w14:textId="77777777" w:rsidR="000D34D9" w:rsidRDefault="000D34D9" w:rsidP="000D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2236C" w14:textId="77777777" w:rsidR="000D34D9" w:rsidRPr="000D34D9" w:rsidRDefault="000D34D9" w:rsidP="000D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5DAAD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Сегодня Вашему сыну или дочери могут предложить наркотики везде: на улице, дискотеке, спортивной секции, в школе. Наиболее часто в употребление наркотиков вовлекаются подростки 12-18 лет.</w:t>
      </w:r>
    </w:p>
    <w:p w14:paraId="3702DCAA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 Изменения могут быть следующими:</w:t>
      </w:r>
    </w:p>
    <w:p w14:paraId="03D839FB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Подросток поздно ложится спать, поздно встает утром с постели; </w:t>
      </w:r>
    </w:p>
    <w:p w14:paraId="19350BF5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Проводит больше времени вне дома; </w:t>
      </w:r>
    </w:p>
    <w:p w14:paraId="23186B35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Проявляет чрезмерную говорливость, повышенную активность; </w:t>
      </w:r>
    </w:p>
    <w:p w14:paraId="7AD58261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Проявляет вялость, заторможенность, апатию; </w:t>
      </w:r>
    </w:p>
    <w:p w14:paraId="6BF7B0EE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Говорит несвязно, заговаривается; </w:t>
      </w:r>
    </w:p>
    <w:p w14:paraId="184B97AB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Движения неуклюжие, порывистые; </w:t>
      </w:r>
    </w:p>
    <w:p w14:paraId="270642AE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Стал более скрытен; </w:t>
      </w:r>
    </w:p>
    <w:p w14:paraId="3638D298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Часто агрессивен; </w:t>
      </w:r>
    </w:p>
    <w:p w14:paraId="3CF3F2B3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Потерял интерес к учебе, прежним занятиям и друзьям; </w:t>
      </w:r>
    </w:p>
    <w:p w14:paraId="75B2A2ED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Увеличил денежные расходы или стал вытаскивать деньги или ценные вещи из дома; </w:t>
      </w:r>
    </w:p>
    <w:p w14:paraId="61215F7F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Проявляет частые перепады в настроении. Несоответствие настроения ситуации: равнодушие в споре или агрессия по пустякам; </w:t>
      </w:r>
    </w:p>
    <w:p w14:paraId="58597FA6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Совершает правонарушения; </w:t>
      </w:r>
    </w:p>
    <w:p w14:paraId="7C82EE73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Начал говорить шепотом или на непонятном Вам сленге со своими знакомыми по телефону или часто уединяются с ними в безлюдных местах; </w:t>
      </w:r>
    </w:p>
    <w:p w14:paraId="4602A83D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Завел новых подозрительных друзей или старые друзья стали немного странными; </w:t>
      </w:r>
    </w:p>
    <w:p w14:paraId="6EFD0CBD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Наблюдаются изменения размеров зрачков: их увеличение или сужение независимо от освещения; </w:t>
      </w:r>
    </w:p>
    <w:p w14:paraId="7CDEB407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Появление в доме пузырьков, бутылочек, бумажных трубок, закопченных ложечек, капсул. </w:t>
      </w:r>
    </w:p>
    <w:p w14:paraId="06AD7D0A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Наличие на теле синяков, следов инъекций, порезов. Следы инъекций могут быть на ладонях, голове, других частях тела; </w:t>
      </w:r>
    </w:p>
    <w:p w14:paraId="48A28BED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Наличие шприцов, сушеной травы, непонятных таблеток, порошков, маленьких картинок, напоминающих марки. </w:t>
      </w:r>
    </w:p>
    <w:p w14:paraId="1EDECBC8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Нельзя допускать, чтобы кто-либо из ближайшего окружения наркомана был заинтересован в его излечении более, нежели он сам. Особенно это относится к родителям.</w:t>
      </w:r>
    </w:p>
    <w:p w14:paraId="643C7279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14:paraId="7E007C59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14:paraId="73AF4DDA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Наркоманы испытывают более удовольствие, если им удается вернуть в свою среду того, кто пытался вырваться из их круга, поэтому полная смена окружения (например, переезд в другой город или местность) увеличивает шансы подростка на разрыв с группами наркоманов, а тем самым с наркотиками.</w:t>
      </w:r>
    </w:p>
    <w:p w14:paraId="274A9736" w14:textId="77777777" w:rsid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7C58F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D9">
        <w:rPr>
          <w:rFonts w:ascii="Times New Roman" w:hAnsi="Times New Roman" w:cs="Times New Roman"/>
          <w:b/>
          <w:sz w:val="24"/>
          <w:szCs w:val="24"/>
        </w:rPr>
        <w:lastRenderedPageBreak/>
        <w:t>Что делать?</w:t>
      </w:r>
    </w:p>
    <w:p w14:paraId="20830213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Не паниковать! Не считайте себя виноватыми. Не задабривайте. Не кричите, не запугивайте, не плачьте. Прячьте ценные вещи, не давайте много денег. Не помогайте наркозависимому решать его проблемы с долгами. Будьте как можно более спокойны и тверды.</w:t>
      </w:r>
    </w:p>
    <w:p w14:paraId="5CF367F2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</w:t>
      </w:r>
      <w:r w:rsidRPr="00E01E33">
        <w:rPr>
          <w:rFonts w:ascii="Times New Roman" w:hAnsi="Times New Roman" w:cs="Times New Roman"/>
          <w:b/>
          <w:bCs/>
          <w:sz w:val="24"/>
          <w:szCs w:val="24"/>
        </w:rPr>
        <w:t>Больше общайтесь с Вашим ребенком в спокойной, доброжелательной форме, не оскорбляя и не отталкивая его.</w:t>
      </w:r>
      <w:r w:rsidRPr="000D34D9">
        <w:rPr>
          <w:rFonts w:ascii="Times New Roman" w:hAnsi="Times New Roman" w:cs="Times New Roman"/>
          <w:sz w:val="24"/>
          <w:szCs w:val="24"/>
        </w:rPr>
        <w:t xml:space="preserve"> Старайтесь его понять. Общение даст Вам больше реальности о нем и сложившейся ситуации, а Вашему сыну или дочери даст больше реальности о Ваших чувствах и целях относительно его(ее) и сложившейся ситуации.</w:t>
      </w:r>
    </w:p>
    <w:p w14:paraId="00E78EFA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В общении старайтесь выяснить: </w:t>
      </w:r>
    </w:p>
    <w:p w14:paraId="4E64BB0D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1) какие наркотики, в каком количестве и как давно он употребляет; </w:t>
      </w:r>
    </w:p>
    <w:p w14:paraId="0968BE57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2) где и у кого он берет наркотики; </w:t>
      </w:r>
    </w:p>
    <w:p w14:paraId="125ABBAB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3) с кем принимает наркотики.</w:t>
      </w:r>
    </w:p>
    <w:p w14:paraId="3DDE3B1B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Если подросток пытается скрыть употребление наркотиков, спокойно и твердо скажите, что Вы его любите и доверяете ему, но, чтобы Вы были спокойны, он должен пройти экспертизу на наркотики или экспресс-тест. Наркологическую экспертизу можно сделать в любом наркологическом диспансере. Но сначала можно провести тест на наркотики в домашних условиях, купить тест можно в аптеке.</w:t>
      </w:r>
    </w:p>
    <w:p w14:paraId="118E4631" w14:textId="77777777"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Если Вы не знаете, какой наркотик употребляет Ваш ребенок, то сначала можно сделать мульти-тест, который поможет выявить один из пяти наиболее используемых наркотиков: марихуану, морфин(героин), </w:t>
      </w:r>
      <w:proofErr w:type="spellStart"/>
      <w:r w:rsidRPr="000D34D9">
        <w:rPr>
          <w:rFonts w:ascii="Times New Roman" w:hAnsi="Times New Roman" w:cs="Times New Roman"/>
          <w:sz w:val="24"/>
          <w:szCs w:val="24"/>
        </w:rPr>
        <w:t>амфетомин</w:t>
      </w:r>
      <w:proofErr w:type="spellEnd"/>
      <w:r w:rsidRPr="000D34D9">
        <w:rPr>
          <w:rFonts w:ascii="Times New Roman" w:hAnsi="Times New Roman" w:cs="Times New Roman"/>
          <w:sz w:val="24"/>
          <w:szCs w:val="24"/>
        </w:rPr>
        <w:t>, кокаин, метамфетамин.</w:t>
      </w:r>
    </w:p>
    <w:p w14:paraId="1A276EF0" w14:textId="77777777" w:rsidR="00980C52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Как проводить экспресс-тесты подробно написано в инструкциях к ним.</w:t>
      </w:r>
    </w:p>
    <w:sectPr w:rsidR="00980C52" w:rsidRPr="000D34D9" w:rsidSect="00C372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205"/>
    <w:rsid w:val="000D34D9"/>
    <w:rsid w:val="00473205"/>
    <w:rsid w:val="00783855"/>
    <w:rsid w:val="00960694"/>
    <w:rsid w:val="00980C52"/>
    <w:rsid w:val="00C37295"/>
    <w:rsid w:val="00E0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1BB5"/>
  <w15:docId w15:val="{386B930A-9F8D-4E5B-8A56-9BB4E88E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CABD-2CB3-4B01-99AD-8351E372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5</cp:revision>
  <cp:lastPrinted>2012-03-11T07:51:00Z</cp:lastPrinted>
  <dcterms:created xsi:type="dcterms:W3CDTF">2012-03-04T18:49:00Z</dcterms:created>
  <dcterms:modified xsi:type="dcterms:W3CDTF">2020-04-17T03:57:00Z</dcterms:modified>
</cp:coreProperties>
</file>