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46" w:rsidRDefault="00B20446" w:rsidP="00B20446">
      <w:pPr>
        <w:spacing w:line="0" w:lineRule="atLeast"/>
        <w:ind w:left="1883"/>
        <w:rPr>
          <w:rFonts w:ascii="Myriad Pro" w:eastAsia="Myriad Pro" w:hAnsi="Myriad Pro"/>
          <w:b/>
          <w:sz w:val="22"/>
        </w:rPr>
      </w:pPr>
      <w:r>
        <w:rPr>
          <w:rFonts w:ascii="Times New Roman" w:eastAsia="Times New Roman" w:hAnsi="Times New Roman"/>
          <w:noProof/>
        </w:rPr>
        <w:drawing>
          <wp:inline distT="0" distB="0" distL="0" distR="0">
            <wp:extent cx="219075" cy="95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95250"/>
                    </a:xfrm>
                    <a:prstGeom prst="rect">
                      <a:avLst/>
                    </a:prstGeom>
                    <a:noFill/>
                    <a:ln>
                      <a:noFill/>
                    </a:ln>
                  </pic:spPr>
                </pic:pic>
              </a:graphicData>
            </a:graphic>
          </wp:inline>
        </w:drawing>
      </w:r>
      <w:r>
        <w:rPr>
          <w:rFonts w:ascii="Myriad Pro" w:eastAsia="Myriad Pro" w:hAnsi="Myriad Pro"/>
          <w:b/>
          <w:sz w:val="22"/>
        </w:rPr>
        <w:t>«ЧЕЛОВЕК И НАРКОТИКИ»</w:t>
      </w:r>
    </w:p>
    <w:p w:rsidR="00B20446" w:rsidRDefault="00B20446" w:rsidP="00B20446">
      <w:pPr>
        <w:spacing w:line="215" w:lineRule="exact"/>
        <w:rPr>
          <w:rFonts w:ascii="Times New Roman" w:eastAsia="Times New Roman" w:hAnsi="Times New Roman"/>
        </w:rPr>
      </w:pPr>
    </w:p>
    <w:p w:rsidR="00B20446" w:rsidRDefault="00B20446" w:rsidP="00B20446">
      <w:pPr>
        <w:spacing w:line="0" w:lineRule="atLeast"/>
        <w:ind w:left="2043"/>
        <w:rPr>
          <w:rFonts w:ascii="Myriad Pro" w:eastAsia="Myriad Pro" w:hAnsi="Myriad Pro"/>
          <w:i/>
          <w:sz w:val="22"/>
        </w:rPr>
      </w:pPr>
      <w:r>
        <w:rPr>
          <w:rFonts w:ascii="Myriad Pro" w:eastAsia="Myriad Pro" w:hAnsi="Myriad Pro"/>
          <w:i/>
          <w:sz w:val="22"/>
        </w:rPr>
        <w:t>(для учащихся 10-11 классов)</w:t>
      </w:r>
    </w:p>
    <w:p w:rsidR="00B20446" w:rsidRDefault="00B20446" w:rsidP="00B20446">
      <w:pPr>
        <w:spacing w:line="114" w:lineRule="exact"/>
        <w:rPr>
          <w:rFonts w:ascii="Times New Roman" w:eastAsia="Times New Roman" w:hAnsi="Times New Roman"/>
        </w:rPr>
      </w:pPr>
    </w:p>
    <w:p w:rsidR="00B20446" w:rsidRDefault="00B20446" w:rsidP="00B20446">
      <w:pPr>
        <w:spacing w:line="239" w:lineRule="auto"/>
        <w:ind w:left="163"/>
        <w:rPr>
          <w:rFonts w:ascii="Myriad Pro Light" w:eastAsia="Myriad Pro Light" w:hAnsi="Myriad Pro Light"/>
          <w:i/>
          <w:sz w:val="18"/>
        </w:rPr>
      </w:pPr>
      <w:r>
        <w:rPr>
          <w:rFonts w:ascii="Myriad Pro Light" w:eastAsia="Myriad Pro Light" w:hAnsi="Myriad Pro Light"/>
          <w:i/>
          <w:sz w:val="18"/>
        </w:rPr>
        <w:t>Цель.</w:t>
      </w:r>
    </w:p>
    <w:p w:rsidR="00B20446" w:rsidRDefault="00B20446" w:rsidP="00B20446">
      <w:pPr>
        <w:spacing w:line="9" w:lineRule="exact"/>
        <w:rPr>
          <w:rFonts w:ascii="Times New Roman" w:eastAsia="Times New Roman" w:hAnsi="Times New Roman"/>
        </w:rPr>
      </w:pPr>
    </w:p>
    <w:p w:rsidR="00B20446" w:rsidRDefault="00B20446" w:rsidP="00B20446">
      <w:pPr>
        <w:spacing w:line="0" w:lineRule="atLeast"/>
        <w:ind w:left="3" w:firstLine="170"/>
        <w:jc w:val="both"/>
        <w:rPr>
          <w:rFonts w:ascii="Myriad Pro Light" w:eastAsia="Myriad Pro Light" w:hAnsi="Myriad Pro Light"/>
          <w:sz w:val="18"/>
        </w:rPr>
      </w:pPr>
      <w:r>
        <w:rPr>
          <w:rFonts w:ascii="Myriad Pro Light" w:eastAsia="Myriad Pro Light" w:hAnsi="Myriad Pro Light"/>
          <w:sz w:val="18"/>
        </w:rPr>
        <w:t>Формирование убеждения, что употребление нарко</w:t>
      </w:r>
      <w:r w:rsidR="00E152DE">
        <w:rPr>
          <w:rFonts w:ascii="Myriad Pro Light" w:eastAsia="Myriad Pro Light" w:hAnsi="Myriad Pro Light"/>
          <w:sz w:val="18"/>
        </w:rPr>
        <w:t xml:space="preserve">тиков и других </w:t>
      </w:r>
      <w:proofErr w:type="spellStart"/>
      <w:r w:rsidR="00E152DE">
        <w:rPr>
          <w:rFonts w:ascii="Myriad Pro Light" w:eastAsia="Myriad Pro Light" w:hAnsi="Myriad Pro Light"/>
          <w:sz w:val="18"/>
        </w:rPr>
        <w:t>психоактивных</w:t>
      </w:r>
      <w:proofErr w:type="spellEnd"/>
      <w:r w:rsidR="00E152DE">
        <w:rPr>
          <w:rFonts w:ascii="Myriad Pro Light" w:eastAsia="Myriad Pro Light" w:hAnsi="Myriad Pro Light"/>
          <w:sz w:val="18"/>
        </w:rPr>
        <w:t xml:space="preserve"> ве</w:t>
      </w:r>
      <w:r>
        <w:rPr>
          <w:rFonts w:ascii="Myriad Pro Light" w:eastAsia="Myriad Pro Light" w:hAnsi="Myriad Pro Light"/>
          <w:sz w:val="18"/>
        </w:rPr>
        <w:t>ществ (ПАВ) является ложным способом решения жизненных проблем.</w:t>
      </w:r>
    </w:p>
    <w:p w:rsidR="00B20446" w:rsidRDefault="00B20446" w:rsidP="00B20446">
      <w:pPr>
        <w:spacing w:line="224" w:lineRule="exact"/>
        <w:rPr>
          <w:rFonts w:ascii="Times New Roman" w:eastAsia="Times New Roman" w:hAnsi="Times New Roman"/>
        </w:rPr>
      </w:pPr>
    </w:p>
    <w:p w:rsidR="00B20446" w:rsidRDefault="00B20446" w:rsidP="00B20446">
      <w:pPr>
        <w:spacing w:line="239" w:lineRule="auto"/>
        <w:ind w:left="163"/>
        <w:rPr>
          <w:rFonts w:ascii="Myriad Pro Light" w:eastAsia="Myriad Pro Light" w:hAnsi="Myriad Pro Light"/>
          <w:i/>
          <w:sz w:val="18"/>
        </w:rPr>
      </w:pPr>
      <w:r>
        <w:rPr>
          <w:rFonts w:ascii="Myriad Pro Light" w:eastAsia="Myriad Pro Light" w:hAnsi="Myriad Pro Light"/>
          <w:i/>
          <w:sz w:val="18"/>
        </w:rPr>
        <w:t>Задачи.</w:t>
      </w:r>
    </w:p>
    <w:p w:rsidR="00B20446" w:rsidRDefault="00B20446" w:rsidP="00B20446">
      <w:pPr>
        <w:spacing w:line="9" w:lineRule="exact"/>
        <w:rPr>
          <w:rFonts w:ascii="Times New Roman" w:eastAsia="Times New Roman" w:hAnsi="Times New Roman"/>
        </w:rPr>
      </w:pPr>
    </w:p>
    <w:p w:rsidR="00B20446" w:rsidRDefault="00B20446" w:rsidP="00B20446">
      <w:pPr>
        <w:spacing w:line="242" w:lineRule="auto"/>
        <w:ind w:left="3" w:firstLine="170"/>
        <w:jc w:val="both"/>
        <w:rPr>
          <w:rFonts w:ascii="Myriad Pro Light" w:eastAsia="Myriad Pro Light" w:hAnsi="Myriad Pro Light"/>
          <w:sz w:val="18"/>
        </w:rPr>
      </w:pPr>
      <w:r>
        <w:rPr>
          <w:rFonts w:ascii="Myriad Pro Light" w:eastAsia="Myriad Pro Light" w:hAnsi="Myriad Pro Light"/>
          <w:sz w:val="18"/>
        </w:rPr>
        <w:t>Сформировать стремление искать конструктивны</w:t>
      </w:r>
      <w:r w:rsidR="00E152DE">
        <w:rPr>
          <w:rFonts w:ascii="Myriad Pro Light" w:eastAsia="Myriad Pro Light" w:hAnsi="Myriad Pro Light"/>
          <w:sz w:val="18"/>
        </w:rPr>
        <w:t>е способы решения проблем; пред</w:t>
      </w:r>
      <w:r>
        <w:rPr>
          <w:rFonts w:ascii="Myriad Pro Light" w:eastAsia="Myriad Pro Light" w:hAnsi="Myriad Pro Light"/>
          <w:sz w:val="18"/>
        </w:rPr>
        <w:t>ставления о том, что употребление ПАВ не решает, а усугубляет жизненные проблемы; стойкую привычку отказа от ПАВ.</w:t>
      </w:r>
    </w:p>
    <w:p w:rsidR="00B20446" w:rsidRDefault="00B20446" w:rsidP="00B20446">
      <w:pPr>
        <w:spacing w:line="223" w:lineRule="exact"/>
        <w:rPr>
          <w:rFonts w:ascii="Times New Roman" w:eastAsia="Times New Roman" w:hAnsi="Times New Roman"/>
        </w:rPr>
      </w:pPr>
    </w:p>
    <w:p w:rsidR="00B20446" w:rsidRDefault="00B20446" w:rsidP="00B20446">
      <w:pPr>
        <w:spacing w:line="239" w:lineRule="auto"/>
        <w:ind w:left="163"/>
        <w:rPr>
          <w:rFonts w:ascii="Myriad Pro Light" w:eastAsia="Myriad Pro Light" w:hAnsi="Myriad Pro Light"/>
          <w:i/>
          <w:sz w:val="18"/>
        </w:rPr>
      </w:pPr>
      <w:r>
        <w:rPr>
          <w:rFonts w:ascii="Myriad Pro Light" w:eastAsia="Myriad Pro Light" w:hAnsi="Myriad Pro Light"/>
          <w:i/>
          <w:sz w:val="18"/>
        </w:rPr>
        <w:t>Оборудование.</w:t>
      </w:r>
    </w:p>
    <w:p w:rsidR="00B20446" w:rsidRDefault="00B20446" w:rsidP="00B20446">
      <w:pPr>
        <w:spacing w:line="9" w:lineRule="exact"/>
        <w:rPr>
          <w:rFonts w:ascii="Times New Roman" w:eastAsia="Times New Roman" w:hAnsi="Times New Roman"/>
        </w:rPr>
      </w:pPr>
    </w:p>
    <w:p w:rsidR="00B20446" w:rsidRDefault="00B20446" w:rsidP="00B20446">
      <w:pPr>
        <w:spacing w:line="0" w:lineRule="atLeast"/>
        <w:ind w:left="3" w:firstLine="170"/>
        <w:jc w:val="both"/>
        <w:rPr>
          <w:rFonts w:ascii="Myriad Pro Light" w:eastAsia="Myriad Pro Light" w:hAnsi="Myriad Pro Light"/>
          <w:sz w:val="18"/>
        </w:rPr>
      </w:pPr>
      <w:r>
        <w:rPr>
          <w:rFonts w:ascii="Myriad Pro Light" w:eastAsia="Myriad Pro Light" w:hAnsi="Myriad Pro Light"/>
          <w:sz w:val="18"/>
        </w:rPr>
        <w:t>Таблица «К чему приводит употребление наркотически</w:t>
      </w:r>
      <w:r w:rsidR="00E152DE">
        <w:rPr>
          <w:rFonts w:ascii="Myriad Pro Light" w:eastAsia="Myriad Pro Light" w:hAnsi="Myriad Pro Light"/>
          <w:sz w:val="18"/>
        </w:rPr>
        <w:t>х веществ»; плакат «Наиболее ти</w:t>
      </w:r>
      <w:r>
        <w:rPr>
          <w:rFonts w:ascii="Myriad Pro Light" w:eastAsia="Myriad Pro Light" w:hAnsi="Myriad Pro Light"/>
          <w:sz w:val="18"/>
        </w:rPr>
        <w:t>пичные жизненные проблемы, решая которые подростки становятся наркоманами».</w:t>
      </w:r>
    </w:p>
    <w:p w:rsidR="00B20446" w:rsidRDefault="00B20446" w:rsidP="00B20446">
      <w:pPr>
        <w:spacing w:line="200" w:lineRule="exact"/>
        <w:rPr>
          <w:rFonts w:ascii="Times New Roman" w:eastAsia="Times New Roman" w:hAnsi="Times New Roman"/>
        </w:rPr>
      </w:pPr>
    </w:p>
    <w:p w:rsidR="00B20446" w:rsidRDefault="00B20446" w:rsidP="00B20446">
      <w:pPr>
        <w:spacing w:line="258" w:lineRule="exact"/>
        <w:rPr>
          <w:rFonts w:ascii="Times New Roman" w:eastAsia="Times New Roman" w:hAnsi="Times New Roman"/>
        </w:rPr>
      </w:pPr>
    </w:p>
    <w:p w:rsidR="00B20446" w:rsidRDefault="00B20446" w:rsidP="00B20446">
      <w:pPr>
        <w:spacing w:line="0" w:lineRule="atLeast"/>
        <w:ind w:left="2503"/>
        <w:rPr>
          <w:rFonts w:ascii="Myriad Pro" w:eastAsia="Myriad Pro" w:hAnsi="Myriad Pro"/>
          <w:b/>
          <w:sz w:val="22"/>
        </w:rPr>
      </w:pPr>
      <w:r>
        <w:rPr>
          <w:rFonts w:ascii="Times New Roman" w:eastAsia="Times New Roman" w:hAnsi="Times New Roman"/>
          <w:noProof/>
        </w:rPr>
        <w:drawing>
          <wp:inline distT="0" distB="0" distL="0" distR="0">
            <wp:extent cx="219075" cy="95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95250"/>
                    </a:xfrm>
                    <a:prstGeom prst="rect">
                      <a:avLst/>
                    </a:prstGeom>
                    <a:noFill/>
                    <a:ln>
                      <a:noFill/>
                    </a:ln>
                  </pic:spPr>
                </pic:pic>
              </a:graphicData>
            </a:graphic>
          </wp:inline>
        </w:drawing>
      </w:r>
      <w:r>
        <w:rPr>
          <w:rFonts w:ascii="Myriad Pro" w:eastAsia="Myriad Pro" w:hAnsi="Myriad Pro"/>
          <w:b/>
          <w:sz w:val="22"/>
        </w:rPr>
        <w:t>ХОД ЗАНЯТИЯ</w:t>
      </w:r>
    </w:p>
    <w:p w:rsidR="00B20446" w:rsidRDefault="00B20446" w:rsidP="00B20446">
      <w:pPr>
        <w:spacing w:line="374" w:lineRule="exact"/>
        <w:rPr>
          <w:rFonts w:ascii="Times New Roman" w:eastAsia="Times New Roman" w:hAnsi="Times New Roman"/>
        </w:rPr>
      </w:pPr>
    </w:p>
    <w:p w:rsidR="00B20446" w:rsidRDefault="00B20446" w:rsidP="00B20446">
      <w:pPr>
        <w:spacing w:line="0" w:lineRule="atLeast"/>
        <w:ind w:left="163"/>
        <w:rPr>
          <w:rFonts w:ascii="Myriad Pro Light" w:eastAsia="Myriad Pro Light" w:hAnsi="Myriad Pro Light"/>
          <w:i/>
          <w:sz w:val="18"/>
        </w:rPr>
      </w:pPr>
      <w:r>
        <w:rPr>
          <w:rFonts w:ascii="Myriad Pro Light" w:eastAsia="Myriad Pro Light" w:hAnsi="Myriad Pro Light"/>
          <w:i/>
          <w:sz w:val="18"/>
        </w:rPr>
        <w:t>Вводная часть.</w:t>
      </w:r>
    </w:p>
    <w:p w:rsidR="00B20446" w:rsidRDefault="00B20446" w:rsidP="00B20446">
      <w:pPr>
        <w:spacing w:line="8" w:lineRule="exact"/>
        <w:rPr>
          <w:rFonts w:ascii="Times New Roman" w:eastAsia="Times New Roman" w:hAnsi="Times New Roman"/>
        </w:rPr>
      </w:pPr>
    </w:p>
    <w:p w:rsidR="00B20446" w:rsidRDefault="00B20446" w:rsidP="00B20446">
      <w:pPr>
        <w:spacing w:line="243" w:lineRule="auto"/>
        <w:ind w:left="3" w:firstLine="170"/>
        <w:jc w:val="both"/>
        <w:rPr>
          <w:rFonts w:ascii="Myriad Pro Light" w:eastAsia="Myriad Pro Light" w:hAnsi="Myriad Pro Light"/>
          <w:sz w:val="18"/>
        </w:rPr>
      </w:pPr>
      <w:r>
        <w:rPr>
          <w:rFonts w:ascii="Myriad Pro Light" w:eastAsia="Myriad Pro Light" w:hAnsi="Myriad Pro Light"/>
          <w:sz w:val="18"/>
        </w:rPr>
        <w:t>После приветствия обсуждается, почему в последние годы так увеличилось число под-ростков — наркоманов, может ли эта проблема стать личной проблемой участников или их друзей и т.п. Актуализировать представления учащи</w:t>
      </w:r>
      <w:r w:rsidR="00E152DE">
        <w:rPr>
          <w:rFonts w:ascii="Myriad Pro Light" w:eastAsia="Myriad Pro Light" w:hAnsi="Myriad Pro Light"/>
          <w:sz w:val="18"/>
        </w:rPr>
        <w:t>хся об опасности решения жизнен</w:t>
      </w:r>
      <w:r>
        <w:rPr>
          <w:rFonts w:ascii="Myriad Pro Light" w:eastAsia="Myriad Pro Light" w:hAnsi="Myriad Pro Light"/>
          <w:sz w:val="18"/>
        </w:rPr>
        <w:t>ных проблем при помощи ПАВ.</w:t>
      </w:r>
    </w:p>
    <w:p w:rsidR="00B20446" w:rsidRDefault="00B20446" w:rsidP="00B20446">
      <w:pPr>
        <w:spacing w:line="221" w:lineRule="exact"/>
        <w:rPr>
          <w:rFonts w:ascii="Times New Roman" w:eastAsia="Times New Roman" w:hAnsi="Times New Roman"/>
        </w:rPr>
      </w:pPr>
    </w:p>
    <w:p w:rsidR="00B20446" w:rsidRDefault="00B20446" w:rsidP="00B20446">
      <w:pPr>
        <w:spacing w:line="0" w:lineRule="atLeast"/>
        <w:ind w:left="163"/>
        <w:rPr>
          <w:rFonts w:ascii="Myriad Pro Light" w:eastAsia="Myriad Pro Light" w:hAnsi="Myriad Pro Light"/>
          <w:i/>
          <w:sz w:val="18"/>
        </w:rPr>
      </w:pPr>
      <w:r>
        <w:rPr>
          <w:rFonts w:ascii="Myriad Pro Light" w:eastAsia="Myriad Pro Light" w:hAnsi="Myriad Pro Light"/>
          <w:i/>
          <w:sz w:val="18"/>
        </w:rPr>
        <w:t>Основная часть.</w:t>
      </w:r>
    </w:p>
    <w:p w:rsidR="00B20446" w:rsidRDefault="00B20446" w:rsidP="00B20446">
      <w:pPr>
        <w:spacing w:line="8" w:lineRule="exact"/>
        <w:rPr>
          <w:rFonts w:ascii="Times New Roman" w:eastAsia="Times New Roman" w:hAnsi="Times New Roman"/>
        </w:rPr>
      </w:pPr>
    </w:p>
    <w:p w:rsidR="00B20446" w:rsidRDefault="00B20446" w:rsidP="00B20446">
      <w:pPr>
        <w:spacing w:line="243" w:lineRule="auto"/>
        <w:ind w:left="3" w:firstLine="170"/>
        <w:jc w:val="both"/>
        <w:rPr>
          <w:rFonts w:ascii="Myriad Pro Light" w:eastAsia="Myriad Pro Light" w:hAnsi="Myriad Pro Light"/>
          <w:sz w:val="18"/>
        </w:rPr>
      </w:pPr>
      <w:r>
        <w:rPr>
          <w:rFonts w:ascii="Myriad Pro Light" w:eastAsia="Myriad Pro Light" w:hAnsi="Myriad Pro Light"/>
          <w:sz w:val="18"/>
        </w:rPr>
        <w:t>Формирование представлений учащихся о том, что употребление ПАВ не приводит к конструктивному решению жизненных проблем. Учит</w:t>
      </w:r>
      <w:r w:rsidR="00E152DE">
        <w:rPr>
          <w:rFonts w:ascii="Myriad Pro Light" w:eastAsia="Myriad Pro Light" w:hAnsi="Myriad Pro Light"/>
          <w:sz w:val="18"/>
        </w:rPr>
        <w:t>ель предлагает учащимся перечис</w:t>
      </w:r>
      <w:r>
        <w:rPr>
          <w:rFonts w:ascii="Myriad Pro Light" w:eastAsia="Myriad Pro Light" w:hAnsi="Myriad Pro Light"/>
          <w:sz w:val="18"/>
        </w:rPr>
        <w:t>лить причины, по которым у подростка может возникнуть искушение попробовать ПАВ (может использоваться плакат «Наиболее типичные жизненные проблемы, решая которые подростки становятся наркоманами»:</w:t>
      </w:r>
    </w:p>
    <w:p w:rsidR="00B20446" w:rsidRDefault="00B20446" w:rsidP="00B20446">
      <w:pPr>
        <w:spacing w:line="223" w:lineRule="exact"/>
        <w:rPr>
          <w:rFonts w:ascii="Times New Roman" w:eastAsia="Times New Roman" w:hAnsi="Times New Roman"/>
        </w:rPr>
      </w:pPr>
    </w:p>
    <w:p w:rsidR="00B20446" w:rsidRDefault="00B20446" w:rsidP="00B20446">
      <w:pPr>
        <w:numPr>
          <w:ilvl w:val="0"/>
          <w:numId w:val="1"/>
        </w:numPr>
        <w:tabs>
          <w:tab w:val="left" w:pos="283"/>
        </w:tabs>
        <w:spacing w:line="0" w:lineRule="atLeast"/>
        <w:ind w:left="283" w:hanging="283"/>
        <w:jc w:val="both"/>
        <w:rPr>
          <w:rFonts w:ascii="Myriad Pro Light" w:eastAsia="Myriad Pro Light" w:hAnsi="Myriad Pro Light"/>
          <w:sz w:val="18"/>
        </w:rPr>
      </w:pPr>
      <w:r>
        <w:rPr>
          <w:rFonts w:ascii="Myriad Pro Light" w:eastAsia="Myriad Pro Light" w:hAnsi="Myriad Pro Light"/>
          <w:sz w:val="18"/>
        </w:rPr>
        <w:t>Любопытство.</w:t>
      </w:r>
    </w:p>
    <w:p w:rsidR="00B20446" w:rsidRDefault="00B20446" w:rsidP="00B20446">
      <w:pPr>
        <w:spacing w:line="3" w:lineRule="exact"/>
        <w:rPr>
          <w:rFonts w:ascii="Myriad Pro Light" w:eastAsia="Myriad Pro Light" w:hAnsi="Myriad Pro Light"/>
          <w:sz w:val="18"/>
        </w:rPr>
      </w:pPr>
    </w:p>
    <w:p w:rsidR="00B20446" w:rsidRDefault="00B20446" w:rsidP="00B20446">
      <w:pPr>
        <w:numPr>
          <w:ilvl w:val="0"/>
          <w:numId w:val="1"/>
        </w:numPr>
        <w:tabs>
          <w:tab w:val="left" w:pos="283"/>
        </w:tabs>
        <w:spacing w:line="0" w:lineRule="atLeast"/>
        <w:ind w:left="283" w:hanging="283"/>
        <w:jc w:val="both"/>
        <w:rPr>
          <w:rFonts w:ascii="Myriad Pro Light" w:eastAsia="Myriad Pro Light" w:hAnsi="Myriad Pro Light"/>
          <w:sz w:val="18"/>
        </w:rPr>
      </w:pPr>
      <w:r>
        <w:rPr>
          <w:rFonts w:ascii="Myriad Pro Light" w:eastAsia="Myriad Pro Light" w:hAnsi="Myriad Pro Light"/>
          <w:sz w:val="18"/>
        </w:rPr>
        <w:t>Давление группы, отсутствие навыка отказа.</w:t>
      </w:r>
    </w:p>
    <w:p w:rsidR="00B20446" w:rsidRDefault="00B20446" w:rsidP="00B20446">
      <w:pPr>
        <w:spacing w:line="7" w:lineRule="exact"/>
        <w:rPr>
          <w:rFonts w:ascii="Myriad Pro Light" w:eastAsia="Myriad Pro Light" w:hAnsi="Myriad Pro Light"/>
          <w:sz w:val="18"/>
        </w:rPr>
      </w:pPr>
    </w:p>
    <w:p w:rsidR="00B20446" w:rsidRDefault="00B20446" w:rsidP="00B20446">
      <w:pPr>
        <w:numPr>
          <w:ilvl w:val="0"/>
          <w:numId w:val="1"/>
        </w:numPr>
        <w:tabs>
          <w:tab w:val="left" w:pos="283"/>
        </w:tabs>
        <w:spacing w:line="0" w:lineRule="atLeast"/>
        <w:ind w:left="283" w:hanging="283"/>
        <w:jc w:val="both"/>
        <w:rPr>
          <w:rFonts w:ascii="Myriad Pro Light" w:eastAsia="Myriad Pro Light" w:hAnsi="Myriad Pro Light"/>
          <w:sz w:val="18"/>
        </w:rPr>
      </w:pPr>
      <w:r>
        <w:rPr>
          <w:rFonts w:ascii="Myriad Pro Light" w:eastAsia="Myriad Pro Light" w:hAnsi="Myriad Pro Light"/>
          <w:sz w:val="18"/>
        </w:rPr>
        <w:t>Попытка решить семейные и / или школьные пробле</w:t>
      </w:r>
      <w:r w:rsidR="00E152DE">
        <w:rPr>
          <w:rFonts w:ascii="Myriad Pro Light" w:eastAsia="Myriad Pro Light" w:hAnsi="Myriad Pro Light"/>
          <w:sz w:val="18"/>
        </w:rPr>
        <w:t>мы, установить дружеские отноше</w:t>
      </w:r>
      <w:r>
        <w:rPr>
          <w:rFonts w:ascii="Myriad Pro Light" w:eastAsia="Myriad Pro Light" w:hAnsi="Myriad Pro Light"/>
          <w:sz w:val="18"/>
        </w:rPr>
        <w:t>ния со сверстниками.</w:t>
      </w:r>
    </w:p>
    <w:p w:rsidR="00B20446" w:rsidRDefault="00B20446" w:rsidP="00B20446">
      <w:pPr>
        <w:spacing w:line="4" w:lineRule="exact"/>
        <w:rPr>
          <w:rFonts w:ascii="Myriad Pro Light" w:eastAsia="Myriad Pro Light" w:hAnsi="Myriad Pro Light"/>
          <w:sz w:val="18"/>
        </w:rPr>
      </w:pPr>
    </w:p>
    <w:p w:rsidR="00B20446" w:rsidRDefault="00B20446" w:rsidP="00B20446">
      <w:pPr>
        <w:numPr>
          <w:ilvl w:val="0"/>
          <w:numId w:val="1"/>
        </w:numPr>
        <w:tabs>
          <w:tab w:val="left" w:pos="283"/>
        </w:tabs>
        <w:spacing w:line="239" w:lineRule="auto"/>
        <w:ind w:left="283" w:hanging="283"/>
        <w:jc w:val="both"/>
        <w:rPr>
          <w:rFonts w:ascii="Myriad Pro Light" w:eastAsia="Myriad Pro Light" w:hAnsi="Myriad Pro Light"/>
          <w:sz w:val="18"/>
        </w:rPr>
      </w:pPr>
      <w:r>
        <w:rPr>
          <w:rFonts w:ascii="Myriad Pro Light" w:eastAsia="Myriad Pro Light" w:hAnsi="Myriad Pro Light"/>
          <w:sz w:val="18"/>
        </w:rPr>
        <w:t>Сенсация, возможность привлечь внимание.</w:t>
      </w:r>
    </w:p>
    <w:p w:rsidR="00B20446" w:rsidRDefault="00B20446" w:rsidP="00B20446">
      <w:pPr>
        <w:spacing w:line="4" w:lineRule="exact"/>
        <w:rPr>
          <w:rFonts w:ascii="Myriad Pro Light" w:eastAsia="Myriad Pro Light" w:hAnsi="Myriad Pro Light"/>
          <w:sz w:val="18"/>
        </w:rPr>
      </w:pPr>
    </w:p>
    <w:p w:rsidR="00B20446" w:rsidRDefault="00B20446" w:rsidP="00B20446">
      <w:pPr>
        <w:numPr>
          <w:ilvl w:val="0"/>
          <w:numId w:val="1"/>
        </w:numPr>
        <w:tabs>
          <w:tab w:val="left" w:pos="283"/>
        </w:tabs>
        <w:spacing w:line="239" w:lineRule="auto"/>
        <w:ind w:left="283" w:hanging="283"/>
        <w:jc w:val="both"/>
        <w:rPr>
          <w:rFonts w:ascii="Myriad Pro Light" w:eastAsia="Myriad Pro Light" w:hAnsi="Myriad Pro Light"/>
          <w:sz w:val="18"/>
        </w:rPr>
      </w:pPr>
      <w:r>
        <w:rPr>
          <w:rFonts w:ascii="Myriad Pro Light" w:eastAsia="Myriad Pro Light" w:hAnsi="Myriad Pro Light"/>
          <w:sz w:val="18"/>
        </w:rPr>
        <w:t>Скука, неумение интересно проводить свободное время.</w:t>
      </w:r>
    </w:p>
    <w:p w:rsidR="00B20446" w:rsidRDefault="00B20446" w:rsidP="00B20446">
      <w:pPr>
        <w:spacing w:line="371" w:lineRule="exact"/>
        <w:rPr>
          <w:rFonts w:ascii="Myriad Pro Light" w:eastAsia="Myriad Pro Light" w:hAnsi="Myriad Pro Light"/>
          <w:sz w:val="18"/>
        </w:rPr>
      </w:pPr>
    </w:p>
    <w:p w:rsidR="00B20446" w:rsidRDefault="00B20446" w:rsidP="00B20446">
      <w:pPr>
        <w:spacing w:line="0" w:lineRule="atLeast"/>
        <w:ind w:left="3143"/>
        <w:jc w:val="both"/>
        <w:rPr>
          <w:rFonts w:ascii="Times" w:eastAsia="Times" w:hAnsi="Times"/>
        </w:rPr>
      </w:pPr>
      <w:r>
        <w:rPr>
          <w:rFonts w:ascii="Times" w:eastAsia="Times" w:hAnsi="Times"/>
        </w:rPr>
        <w:t>– 53 –</w:t>
      </w:r>
    </w:p>
    <w:p w:rsidR="00B20446" w:rsidRDefault="00B20446" w:rsidP="00B20446">
      <w:pPr>
        <w:spacing w:line="0" w:lineRule="atLeast"/>
        <w:ind w:left="3143"/>
        <w:jc w:val="both"/>
        <w:rPr>
          <w:rFonts w:ascii="Times" w:eastAsia="Times" w:hAnsi="Times"/>
        </w:rPr>
        <w:sectPr w:rsidR="00B20446">
          <w:pgSz w:w="8400" w:h="11906"/>
          <w:pgMar w:top="551" w:right="860" w:bottom="35" w:left="737" w:header="0" w:footer="0" w:gutter="0"/>
          <w:cols w:space="0" w:equalWidth="0">
            <w:col w:w="6803"/>
          </w:cols>
          <w:docGrid w:linePitch="360"/>
        </w:sectPr>
      </w:pPr>
    </w:p>
    <w:p w:rsidR="00B20446" w:rsidRDefault="00B20446" w:rsidP="00B20446">
      <w:pPr>
        <w:spacing w:line="300" w:lineRule="auto"/>
        <w:ind w:left="280"/>
        <w:rPr>
          <w:rFonts w:ascii="Myriad Pro Light" w:eastAsia="Myriad Pro Light" w:hAnsi="Myriad Pro Light"/>
          <w:sz w:val="16"/>
        </w:rPr>
      </w:pPr>
      <w:bookmarkStart w:id="0" w:name="page54"/>
      <w:bookmarkEnd w:id="0"/>
      <w:r>
        <w:rPr>
          <w:rFonts w:ascii="Myriad Pro Light" w:eastAsia="Myriad Pro Light" w:hAnsi="Myriad Pro Light"/>
          <w:sz w:val="16"/>
        </w:rPr>
        <w:lastRenderedPageBreak/>
        <w:t>Затем учитель предлагает коллективно заполнить вывешенную на доске (или расчерченную на ватманском листе) таблицу «К чему приводит употребление наркотических веществ»</w:t>
      </w:r>
    </w:p>
    <w:p w:rsidR="00B20446" w:rsidRDefault="00B20446" w:rsidP="00B20446">
      <w:pPr>
        <w:spacing w:line="18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60"/>
        <w:gridCol w:w="3760"/>
        <w:gridCol w:w="920"/>
        <w:gridCol w:w="1040"/>
        <w:gridCol w:w="820"/>
      </w:tblGrid>
      <w:tr w:rsidR="00B20446" w:rsidTr="00C11D3F">
        <w:trPr>
          <w:trHeight w:val="234"/>
        </w:trPr>
        <w:tc>
          <w:tcPr>
            <w:tcW w:w="40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Утверждение</w:t>
            </w:r>
          </w:p>
        </w:tc>
        <w:tc>
          <w:tcPr>
            <w:tcW w:w="920" w:type="dxa"/>
            <w:tcBorders>
              <w:top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80"/>
              <w:rPr>
                <w:rFonts w:ascii="Arial" w:eastAsia="Arial" w:hAnsi="Arial"/>
                <w:sz w:val="16"/>
              </w:rPr>
            </w:pPr>
            <w:r>
              <w:rPr>
                <w:rFonts w:ascii="Arial" w:eastAsia="Arial" w:hAnsi="Arial"/>
                <w:sz w:val="16"/>
              </w:rPr>
              <w:t>Всегда</w:t>
            </w:r>
          </w:p>
        </w:tc>
        <w:tc>
          <w:tcPr>
            <w:tcW w:w="1040" w:type="dxa"/>
            <w:tcBorders>
              <w:top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Часто</w:t>
            </w:r>
          </w:p>
        </w:tc>
        <w:tc>
          <w:tcPr>
            <w:tcW w:w="820" w:type="dxa"/>
            <w:tcBorders>
              <w:top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80"/>
              <w:rPr>
                <w:rFonts w:ascii="Arial" w:eastAsia="Arial" w:hAnsi="Arial"/>
                <w:sz w:val="16"/>
              </w:rPr>
            </w:pPr>
            <w:r>
              <w:rPr>
                <w:rFonts w:ascii="Arial" w:eastAsia="Arial" w:hAnsi="Arial"/>
                <w:sz w:val="16"/>
              </w:rPr>
              <w:t>Редко</w:t>
            </w:r>
          </w:p>
        </w:tc>
      </w:tr>
      <w:tr w:rsidR="00B20446" w:rsidTr="00C11D3F">
        <w:trPr>
          <w:trHeight w:val="220"/>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1.</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Ухудшение здоровья</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01"/>
        </w:trPr>
        <w:tc>
          <w:tcPr>
            <w:tcW w:w="260" w:type="dxa"/>
            <w:tcBorders>
              <w:lef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2.</w:t>
            </w:r>
          </w:p>
        </w:tc>
        <w:tc>
          <w:tcPr>
            <w:tcW w:w="3760" w:type="dxa"/>
            <w:tcBorders>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Потеря доверительных отношений с</w:t>
            </w:r>
          </w:p>
        </w:tc>
        <w:tc>
          <w:tcPr>
            <w:tcW w:w="92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c>
          <w:tcPr>
            <w:tcW w:w="82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r>
      <w:tr w:rsidR="00B20446" w:rsidTr="00C11D3F">
        <w:trPr>
          <w:trHeight w:val="214"/>
        </w:trPr>
        <w:tc>
          <w:tcPr>
            <w:tcW w:w="4020" w:type="dxa"/>
            <w:gridSpan w:val="2"/>
            <w:tcBorders>
              <w:left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родителями</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r>
      <w:tr w:rsidR="00B20446" w:rsidTr="00C11D3F">
        <w:trPr>
          <w:trHeight w:val="215"/>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3.</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Потеря друзей</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r>
      <w:tr w:rsidR="00B20446" w:rsidTr="00C11D3F">
        <w:trPr>
          <w:trHeight w:val="219"/>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4.</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Нарушения закона</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19"/>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5.</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Физическая зависимость</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20"/>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6.</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Духовная зависимость</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20"/>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7.</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Снижение успехов в школе</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20"/>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8.</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Потеря возможности учиться / работать</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20"/>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9.</w:t>
            </w: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20"/>
              <w:rPr>
                <w:rFonts w:ascii="Arial" w:eastAsia="Arial" w:hAnsi="Arial"/>
                <w:sz w:val="16"/>
              </w:rPr>
            </w:pPr>
            <w:r>
              <w:rPr>
                <w:rFonts w:ascii="Arial" w:eastAsia="Arial" w:hAnsi="Arial"/>
                <w:sz w:val="16"/>
              </w:rPr>
              <w:t>Денежные проблемы</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20"/>
        </w:trPr>
        <w:tc>
          <w:tcPr>
            <w:tcW w:w="4020" w:type="dxa"/>
            <w:gridSpan w:val="2"/>
            <w:tcBorders>
              <w:left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10. Контакт с криминальным миром</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9"/>
              </w:rPr>
            </w:pPr>
          </w:p>
        </w:tc>
      </w:tr>
      <w:tr w:rsidR="00B20446" w:rsidTr="00C11D3F">
        <w:trPr>
          <w:trHeight w:val="201"/>
        </w:trPr>
        <w:tc>
          <w:tcPr>
            <w:tcW w:w="4020" w:type="dxa"/>
            <w:gridSpan w:val="2"/>
            <w:tcBorders>
              <w:left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11. Духовная бедность: наркотик как</w:t>
            </w:r>
          </w:p>
        </w:tc>
        <w:tc>
          <w:tcPr>
            <w:tcW w:w="92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c>
          <w:tcPr>
            <w:tcW w:w="82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r>
      <w:tr w:rsidR="00B20446" w:rsidTr="00C11D3F">
        <w:trPr>
          <w:trHeight w:val="214"/>
        </w:trPr>
        <w:tc>
          <w:tcPr>
            <w:tcW w:w="260" w:type="dxa"/>
            <w:tcBorders>
              <w:left w:val="single" w:sz="8" w:space="0" w:color="auto"/>
              <w:bottom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3760" w:type="dxa"/>
            <w:tcBorders>
              <w:bottom w:val="single" w:sz="8" w:space="0" w:color="auto"/>
              <w:right w:val="single" w:sz="8" w:space="0" w:color="auto"/>
            </w:tcBorders>
            <w:shd w:val="clear" w:color="auto" w:fill="auto"/>
            <w:vAlign w:val="bottom"/>
          </w:tcPr>
          <w:p w:rsidR="00B20446" w:rsidRDefault="00B20446" w:rsidP="00C11D3F">
            <w:pPr>
              <w:spacing w:line="0" w:lineRule="atLeast"/>
              <w:ind w:left="120"/>
              <w:rPr>
                <w:rFonts w:ascii="Arial" w:eastAsia="Arial" w:hAnsi="Arial"/>
                <w:sz w:val="16"/>
              </w:rPr>
            </w:pPr>
            <w:r>
              <w:rPr>
                <w:rFonts w:ascii="Arial" w:eastAsia="Arial" w:hAnsi="Arial"/>
                <w:sz w:val="16"/>
              </w:rPr>
              <w:t>«волшебное” средство</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r>
      <w:tr w:rsidR="00B20446" w:rsidTr="00C11D3F">
        <w:trPr>
          <w:trHeight w:val="196"/>
        </w:trPr>
        <w:tc>
          <w:tcPr>
            <w:tcW w:w="4020" w:type="dxa"/>
            <w:gridSpan w:val="2"/>
            <w:tcBorders>
              <w:left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12. Переход к использованию более сильных</w:t>
            </w:r>
          </w:p>
        </w:tc>
        <w:tc>
          <w:tcPr>
            <w:tcW w:w="92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c>
          <w:tcPr>
            <w:tcW w:w="820" w:type="dxa"/>
            <w:tcBorders>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7"/>
              </w:rPr>
            </w:pPr>
          </w:p>
        </w:tc>
      </w:tr>
      <w:tr w:rsidR="00B20446" w:rsidTr="00C11D3F">
        <w:trPr>
          <w:trHeight w:val="214"/>
        </w:trPr>
        <w:tc>
          <w:tcPr>
            <w:tcW w:w="4020" w:type="dxa"/>
            <w:gridSpan w:val="2"/>
            <w:tcBorders>
              <w:left w:val="single" w:sz="8" w:space="0" w:color="auto"/>
              <w:bottom w:val="single" w:sz="8" w:space="0" w:color="auto"/>
              <w:right w:val="single" w:sz="8" w:space="0" w:color="auto"/>
            </w:tcBorders>
            <w:shd w:val="clear" w:color="auto" w:fill="auto"/>
            <w:vAlign w:val="bottom"/>
          </w:tcPr>
          <w:p w:rsidR="00B20446" w:rsidRDefault="00B20446" w:rsidP="00C11D3F">
            <w:pPr>
              <w:spacing w:line="0" w:lineRule="atLeast"/>
              <w:ind w:left="100"/>
              <w:rPr>
                <w:rFonts w:ascii="Arial" w:eastAsia="Arial" w:hAnsi="Arial"/>
                <w:sz w:val="16"/>
              </w:rPr>
            </w:pPr>
            <w:r>
              <w:rPr>
                <w:rFonts w:ascii="Arial" w:eastAsia="Arial" w:hAnsi="Arial"/>
                <w:sz w:val="16"/>
              </w:rPr>
              <w:t>и опасных наркотиков</w:t>
            </w:r>
          </w:p>
        </w:tc>
        <w:tc>
          <w:tcPr>
            <w:tcW w:w="9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104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c>
          <w:tcPr>
            <w:tcW w:w="820" w:type="dxa"/>
            <w:tcBorders>
              <w:bottom w:val="single" w:sz="8" w:space="0" w:color="auto"/>
              <w:right w:val="single" w:sz="8" w:space="0" w:color="auto"/>
            </w:tcBorders>
            <w:shd w:val="clear" w:color="auto" w:fill="auto"/>
            <w:vAlign w:val="bottom"/>
          </w:tcPr>
          <w:p w:rsidR="00B20446" w:rsidRDefault="00B20446" w:rsidP="00C11D3F">
            <w:pPr>
              <w:spacing w:line="0" w:lineRule="atLeast"/>
              <w:rPr>
                <w:rFonts w:ascii="Times New Roman" w:eastAsia="Times New Roman" w:hAnsi="Times New Roman"/>
                <w:sz w:val="18"/>
              </w:rPr>
            </w:pPr>
          </w:p>
        </w:tc>
      </w:tr>
    </w:tbl>
    <w:p w:rsidR="00B20446" w:rsidRDefault="00B20446" w:rsidP="00B20446">
      <w:pPr>
        <w:spacing w:line="240" w:lineRule="exact"/>
        <w:rPr>
          <w:rFonts w:ascii="Times New Roman" w:eastAsia="Times New Roman" w:hAnsi="Times New Roman"/>
        </w:rPr>
      </w:pPr>
    </w:p>
    <w:p w:rsidR="00B20446" w:rsidRDefault="00B20446" w:rsidP="00B20446">
      <w:pPr>
        <w:spacing w:line="0" w:lineRule="atLeast"/>
        <w:ind w:firstLine="170"/>
        <w:jc w:val="both"/>
        <w:rPr>
          <w:rFonts w:ascii="Myriad Pro Light" w:eastAsia="Myriad Pro Light" w:hAnsi="Myriad Pro Light"/>
          <w:sz w:val="18"/>
        </w:rPr>
      </w:pPr>
      <w:r>
        <w:rPr>
          <w:rFonts w:ascii="Myriad Pro Light" w:eastAsia="Myriad Pro Light" w:hAnsi="Myriad Pro Light"/>
          <w:sz w:val="18"/>
        </w:rPr>
        <w:t>Учитель подчеркивает, что реальным содержанием ж</w:t>
      </w:r>
      <w:r w:rsidR="00E152DE">
        <w:rPr>
          <w:rFonts w:ascii="Myriad Pro Light" w:eastAsia="Myriad Pro Light" w:hAnsi="Myriad Pro Light"/>
          <w:sz w:val="18"/>
        </w:rPr>
        <w:t>изни наркомана является перечис</w:t>
      </w:r>
      <w:r>
        <w:rPr>
          <w:rFonts w:ascii="Myriad Pro Light" w:eastAsia="Myriad Pro Light" w:hAnsi="Myriad Pro Light"/>
          <w:sz w:val="18"/>
        </w:rPr>
        <w:t>ленное в левой части таблицы.</w:t>
      </w:r>
    </w:p>
    <w:p w:rsidR="00B20446" w:rsidRDefault="00B20446" w:rsidP="00B20446">
      <w:pPr>
        <w:spacing w:line="228" w:lineRule="exact"/>
        <w:rPr>
          <w:rFonts w:ascii="Times New Roman" w:eastAsia="Times New Roman" w:hAnsi="Times New Roman"/>
        </w:rPr>
      </w:pPr>
    </w:p>
    <w:p w:rsidR="00B20446" w:rsidRDefault="00B20446" w:rsidP="00B20446">
      <w:pPr>
        <w:spacing w:line="262" w:lineRule="auto"/>
        <w:ind w:firstLine="170"/>
        <w:jc w:val="both"/>
        <w:rPr>
          <w:rFonts w:ascii="Myriad Pro Light" w:eastAsia="Myriad Pro Light" w:hAnsi="Myriad Pro Light"/>
          <w:sz w:val="17"/>
        </w:rPr>
      </w:pPr>
      <w:r>
        <w:rPr>
          <w:rFonts w:ascii="Myriad Pro Light" w:eastAsia="Myriad Pro Light" w:hAnsi="Myriad Pro Light"/>
          <w:sz w:val="17"/>
        </w:rPr>
        <w:t>Заключительная часть. Отработка личной стратегии ре</w:t>
      </w:r>
      <w:r w:rsidR="00E152DE">
        <w:rPr>
          <w:rFonts w:ascii="Myriad Pro Light" w:eastAsia="Myriad Pro Light" w:hAnsi="Myriad Pro Light"/>
          <w:sz w:val="17"/>
        </w:rPr>
        <w:t>шения жизненных проблем без упо</w:t>
      </w:r>
      <w:r>
        <w:rPr>
          <w:rFonts w:ascii="Myriad Pro Light" w:eastAsia="Myriad Pro Light" w:hAnsi="Myriad Pro Light"/>
          <w:sz w:val="17"/>
        </w:rPr>
        <w:t>требления ПАВ. Учащимся предлагается, сравнив плакат «Наиболее типичные жизненные проблемы...» и таблицу «К чему приводит употребление наркотических веществ», продолжить фразу: «Решая жизненную проблему (выбрать проблемы, перечисленные в плакате), я...».</w:t>
      </w:r>
    </w:p>
    <w:p w:rsidR="00B20446" w:rsidRDefault="00B20446" w:rsidP="00B20446">
      <w:pPr>
        <w:spacing w:line="209" w:lineRule="exact"/>
        <w:rPr>
          <w:rFonts w:ascii="Times New Roman" w:eastAsia="Times New Roman" w:hAnsi="Times New Roman"/>
        </w:rPr>
      </w:pPr>
    </w:p>
    <w:p w:rsidR="00B20446" w:rsidRDefault="00B20446" w:rsidP="00B20446">
      <w:pPr>
        <w:spacing w:line="243" w:lineRule="auto"/>
        <w:ind w:firstLine="170"/>
        <w:jc w:val="both"/>
        <w:rPr>
          <w:rFonts w:ascii="Myriad Pro Light" w:eastAsia="Myriad Pro Light" w:hAnsi="Myriad Pro Light"/>
          <w:sz w:val="18"/>
        </w:rPr>
      </w:pPr>
      <w:r>
        <w:rPr>
          <w:rFonts w:ascii="Myriad Pro Light" w:eastAsia="Myriad Pro Light" w:hAnsi="Myriad Pro Light"/>
          <w:sz w:val="18"/>
        </w:rPr>
        <w:t>Для того, чтобы избежать формального, ожидаемого ответа, желательно подчеркнуть, что употребление или отказ от ПАВ является личным выбором каждого. Человек делает выбор на основе критического мышления и умения прогнозировать последствия своих поступков. За свой выбор он несет персональную ответственность, прежде всего, перед самим собой (сделав однажды неверный шаг, ты не сможешь его переделать, потому что жизнь идет только из прошлого в будущее и возвратиться назад, чтобы что-то исправить, нельзя).</w:t>
      </w:r>
    </w:p>
    <w:p w:rsidR="00B20446" w:rsidRDefault="00B20446" w:rsidP="00B20446">
      <w:pPr>
        <w:spacing w:line="229" w:lineRule="exact"/>
        <w:rPr>
          <w:rFonts w:ascii="Times New Roman" w:eastAsia="Times New Roman" w:hAnsi="Times New Roman"/>
        </w:rPr>
      </w:pPr>
    </w:p>
    <w:p w:rsidR="00B20446" w:rsidRDefault="00B20446" w:rsidP="00B20446">
      <w:pPr>
        <w:spacing w:line="242" w:lineRule="auto"/>
        <w:ind w:firstLine="170"/>
        <w:jc w:val="both"/>
        <w:rPr>
          <w:rFonts w:ascii="Myriad Pro Light" w:eastAsia="Myriad Pro Light" w:hAnsi="Myriad Pro Light"/>
          <w:sz w:val="18"/>
        </w:rPr>
      </w:pPr>
      <w:r>
        <w:rPr>
          <w:rFonts w:ascii="Myriad Pro Light" w:eastAsia="Myriad Pro Light" w:hAnsi="Myriad Pro Light"/>
          <w:sz w:val="18"/>
        </w:rPr>
        <w:t>Создание положительной жизненной перспективы без употребления ПАВ. «Аукцион идей»: «По настоящему ценным в жизни является...» (дается несколько секунд на ответ). Подчеркиваются ответы, связанные со здоровым образом жизни.</w:t>
      </w:r>
    </w:p>
    <w:p w:rsidR="00B20446" w:rsidRDefault="00B20446" w:rsidP="00B20446">
      <w:pPr>
        <w:spacing w:line="226" w:lineRule="exact"/>
        <w:rPr>
          <w:rFonts w:ascii="Times New Roman" w:eastAsia="Times New Roman" w:hAnsi="Times New Roman"/>
        </w:rPr>
      </w:pPr>
    </w:p>
    <w:p w:rsidR="00B20446" w:rsidRDefault="00B20446" w:rsidP="00B20446">
      <w:pPr>
        <w:spacing w:line="0" w:lineRule="atLeast"/>
        <w:ind w:firstLine="170"/>
        <w:jc w:val="both"/>
        <w:rPr>
          <w:rFonts w:ascii="Myriad Pro Light" w:eastAsia="Myriad Pro Light" w:hAnsi="Myriad Pro Light"/>
          <w:sz w:val="18"/>
        </w:rPr>
      </w:pPr>
      <w:r>
        <w:rPr>
          <w:rFonts w:ascii="Myriad Pro Light" w:eastAsia="Myriad Pro Light" w:hAnsi="Myriad Pro Light"/>
          <w:sz w:val="18"/>
        </w:rPr>
        <w:t>Домашнее задание. Вместе с членами своей семьи сдел</w:t>
      </w:r>
      <w:r w:rsidR="00E152DE">
        <w:rPr>
          <w:rFonts w:ascii="Myriad Pro Light" w:eastAsia="Myriad Pro Light" w:hAnsi="Myriad Pro Light"/>
          <w:sz w:val="18"/>
        </w:rPr>
        <w:t>ать эскиз плаката о вреде нарко</w:t>
      </w:r>
      <w:r>
        <w:rPr>
          <w:rFonts w:ascii="Myriad Pro Light" w:eastAsia="Myriad Pro Light" w:hAnsi="Myriad Pro Light"/>
          <w:sz w:val="18"/>
        </w:rPr>
        <w:t>тиков для участия в общешкольной выставке плаката.</w:t>
      </w:r>
    </w:p>
    <w:p w:rsidR="00B20446" w:rsidRDefault="00B20446" w:rsidP="00B20446">
      <w:pPr>
        <w:spacing w:line="228" w:lineRule="exact"/>
        <w:rPr>
          <w:rFonts w:ascii="Times New Roman" w:eastAsia="Times New Roman" w:hAnsi="Times New Roman"/>
        </w:rPr>
      </w:pPr>
    </w:p>
    <w:p w:rsidR="00B20446" w:rsidRDefault="00B20446" w:rsidP="00B20446">
      <w:pPr>
        <w:spacing w:line="242" w:lineRule="auto"/>
        <w:ind w:firstLine="170"/>
        <w:jc w:val="both"/>
        <w:rPr>
          <w:rFonts w:ascii="Myriad Pro Light" w:eastAsia="Myriad Pro Light" w:hAnsi="Myriad Pro Light"/>
          <w:sz w:val="18"/>
        </w:rPr>
      </w:pPr>
      <w:r>
        <w:rPr>
          <w:rFonts w:ascii="Myriad Pro Light" w:eastAsia="Myriad Pro Light" w:hAnsi="Myriad Pro Light"/>
          <w:sz w:val="18"/>
        </w:rPr>
        <w:t>Учителю на заметку. Урок, посвященный проблемам наркомании, должен проводиться без налета сенсационности. Особое внимание рекоменд</w:t>
      </w:r>
      <w:r w:rsidR="00E152DE">
        <w:rPr>
          <w:rFonts w:ascii="Myriad Pro Light" w:eastAsia="Myriad Pro Light" w:hAnsi="Myriad Pro Light"/>
          <w:sz w:val="18"/>
        </w:rPr>
        <w:t>уется обращать на отсутствие ре</w:t>
      </w:r>
      <w:bookmarkStart w:id="1" w:name="_GoBack"/>
      <w:bookmarkEnd w:id="1"/>
      <w:r>
        <w:rPr>
          <w:rFonts w:ascii="Myriad Pro Light" w:eastAsia="Myriad Pro Light" w:hAnsi="Myriad Pro Light"/>
          <w:sz w:val="18"/>
        </w:rPr>
        <w:t>ального будущего у наркомана, будь то музыкант, спортсмен, художник и т.д.</w:t>
      </w:r>
    </w:p>
    <w:p w:rsidR="00B20446" w:rsidRDefault="00B20446" w:rsidP="00B20446">
      <w:pPr>
        <w:spacing w:line="242" w:lineRule="auto"/>
        <w:ind w:firstLine="170"/>
        <w:jc w:val="both"/>
        <w:rPr>
          <w:rFonts w:ascii="Myriad Pro Light" w:eastAsia="Myriad Pro Light" w:hAnsi="Myriad Pro Light"/>
          <w:sz w:val="18"/>
        </w:rPr>
        <w:sectPr w:rsidR="00B20446">
          <w:pgSz w:w="8400" w:h="11906"/>
          <w:pgMar w:top="551" w:right="740" w:bottom="35" w:left="860" w:header="0" w:footer="0" w:gutter="0"/>
          <w:cols w:space="0" w:equalWidth="0">
            <w:col w:w="6800"/>
          </w:cols>
          <w:docGrid w:linePitch="360"/>
        </w:sectPr>
      </w:pPr>
    </w:p>
    <w:tbl>
      <w:tblPr>
        <w:tblpPr w:leftFromText="180" w:rightFromText="180" w:vertAnchor="text" w:horzAnchor="page" w:tblpX="710" w:tblpY="215"/>
        <w:tblW w:w="7938"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140"/>
        <w:gridCol w:w="5798"/>
      </w:tblGrid>
      <w:tr w:rsidR="00B34135" w:rsidRPr="00B34135" w:rsidTr="00B34135">
        <w:trPr>
          <w:tblCellSpacing w:w="0" w:type="dxa"/>
        </w:trPr>
        <w:tc>
          <w:tcPr>
            <w:tcW w:w="2140" w:type="dxa"/>
            <w:vMerge w:val="restart"/>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lastRenderedPageBreak/>
              <w:br/>
              <w:t>5. Профилактика употребления ПАВ</w:t>
            </w:r>
          </w:p>
        </w:tc>
        <w:tc>
          <w:tcPr>
            <w:tcW w:w="5798" w:type="dxa"/>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br/>
              <w:t>1. Профилактика курения</w:t>
            </w:r>
          </w:p>
        </w:tc>
      </w:tr>
      <w:tr w:rsidR="00B34135" w:rsidRPr="00B34135" w:rsidTr="00B34135">
        <w:trPr>
          <w:tblCellSpacing w:w="0" w:type="dxa"/>
        </w:trPr>
        <w:tc>
          <w:tcPr>
            <w:tcW w:w="0" w:type="auto"/>
            <w:vMerge/>
            <w:shd w:val="clear" w:color="auto" w:fill="FFFFFF"/>
            <w:vAlign w:val="center"/>
            <w:hideMark/>
          </w:tcPr>
          <w:p w:rsidR="00B34135" w:rsidRPr="00B34135" w:rsidRDefault="00B34135" w:rsidP="00B34135">
            <w:pPr>
              <w:spacing w:line="0" w:lineRule="atLeast"/>
              <w:rPr>
                <w:rFonts w:ascii="Times" w:eastAsia="Times" w:hAnsi="Times"/>
                <w:sz w:val="19"/>
              </w:rPr>
            </w:pPr>
          </w:p>
        </w:tc>
        <w:tc>
          <w:tcPr>
            <w:tcW w:w="5798" w:type="dxa"/>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br/>
              <w:t>Цель: Осознание собственной мотивации к курению. Информирование о воздействии курения на организм и психику. Создание условий для формирования собственного отношения к проблеме. </w:t>
            </w:r>
          </w:p>
        </w:tc>
      </w:tr>
      <w:tr w:rsidR="00B34135" w:rsidRPr="00B34135" w:rsidTr="00B34135">
        <w:trPr>
          <w:tblCellSpacing w:w="0" w:type="dxa"/>
        </w:trPr>
        <w:tc>
          <w:tcPr>
            <w:tcW w:w="0" w:type="auto"/>
            <w:vMerge/>
            <w:shd w:val="clear" w:color="auto" w:fill="FFFFFF"/>
            <w:vAlign w:val="center"/>
            <w:hideMark/>
          </w:tcPr>
          <w:p w:rsidR="00B34135" w:rsidRPr="00B34135" w:rsidRDefault="00B34135" w:rsidP="00B34135">
            <w:pPr>
              <w:spacing w:line="0" w:lineRule="atLeast"/>
              <w:rPr>
                <w:rFonts w:ascii="Times" w:eastAsia="Times" w:hAnsi="Times"/>
                <w:sz w:val="19"/>
              </w:rPr>
            </w:pPr>
          </w:p>
        </w:tc>
        <w:tc>
          <w:tcPr>
            <w:tcW w:w="5798" w:type="dxa"/>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br/>
              <w:t>2. Профилактика злоупотребления алкоголем</w:t>
            </w:r>
          </w:p>
        </w:tc>
      </w:tr>
      <w:tr w:rsidR="00B34135" w:rsidRPr="00B34135" w:rsidTr="00B34135">
        <w:trPr>
          <w:tblCellSpacing w:w="0" w:type="dxa"/>
        </w:trPr>
        <w:tc>
          <w:tcPr>
            <w:tcW w:w="0" w:type="auto"/>
            <w:vMerge/>
            <w:shd w:val="clear" w:color="auto" w:fill="FFFFFF"/>
            <w:vAlign w:val="center"/>
            <w:hideMark/>
          </w:tcPr>
          <w:p w:rsidR="00B34135" w:rsidRPr="00B34135" w:rsidRDefault="00B34135" w:rsidP="00B34135">
            <w:pPr>
              <w:spacing w:line="0" w:lineRule="atLeast"/>
              <w:rPr>
                <w:rFonts w:ascii="Times" w:eastAsia="Times" w:hAnsi="Times"/>
                <w:sz w:val="19"/>
              </w:rPr>
            </w:pPr>
          </w:p>
        </w:tc>
        <w:tc>
          <w:tcPr>
            <w:tcW w:w="5798" w:type="dxa"/>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br/>
              <w:t>Цель: Осознание собственной мотивации употребления алкоголя. Информирование о воздействии алкоголя на организм и психику. Создание условий для формирования собственного отношения к проблеме.</w:t>
            </w:r>
          </w:p>
        </w:tc>
      </w:tr>
      <w:tr w:rsidR="00B34135" w:rsidRPr="00B34135" w:rsidTr="00B34135">
        <w:trPr>
          <w:tblCellSpacing w:w="0" w:type="dxa"/>
        </w:trPr>
        <w:tc>
          <w:tcPr>
            <w:tcW w:w="0" w:type="auto"/>
            <w:vMerge/>
            <w:shd w:val="clear" w:color="auto" w:fill="FFFFFF"/>
            <w:vAlign w:val="center"/>
            <w:hideMark/>
          </w:tcPr>
          <w:p w:rsidR="00B34135" w:rsidRPr="00B34135" w:rsidRDefault="00B34135" w:rsidP="00B34135">
            <w:pPr>
              <w:spacing w:line="0" w:lineRule="atLeast"/>
              <w:rPr>
                <w:rFonts w:ascii="Times" w:eastAsia="Times" w:hAnsi="Times"/>
                <w:sz w:val="19"/>
              </w:rPr>
            </w:pPr>
          </w:p>
        </w:tc>
        <w:tc>
          <w:tcPr>
            <w:tcW w:w="5798" w:type="dxa"/>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br/>
              <w:t>3. Профилактика употребления наркотиков.</w:t>
            </w:r>
          </w:p>
        </w:tc>
      </w:tr>
      <w:tr w:rsidR="00B34135" w:rsidRPr="00B34135" w:rsidTr="00B34135">
        <w:trPr>
          <w:tblCellSpacing w:w="0" w:type="dxa"/>
        </w:trPr>
        <w:tc>
          <w:tcPr>
            <w:tcW w:w="0" w:type="auto"/>
            <w:vMerge/>
            <w:shd w:val="clear" w:color="auto" w:fill="FFFFFF"/>
            <w:vAlign w:val="center"/>
            <w:hideMark/>
          </w:tcPr>
          <w:p w:rsidR="00B34135" w:rsidRPr="00B34135" w:rsidRDefault="00B34135" w:rsidP="00B34135">
            <w:pPr>
              <w:spacing w:line="0" w:lineRule="atLeast"/>
              <w:rPr>
                <w:rFonts w:ascii="Times" w:eastAsia="Times" w:hAnsi="Times"/>
                <w:sz w:val="19"/>
              </w:rPr>
            </w:pPr>
          </w:p>
        </w:tc>
        <w:tc>
          <w:tcPr>
            <w:tcW w:w="5798" w:type="dxa"/>
            <w:shd w:val="clear" w:color="auto" w:fill="FFFFFF"/>
            <w:hideMark/>
          </w:tcPr>
          <w:p w:rsidR="00B34135" w:rsidRPr="00B34135" w:rsidRDefault="00B34135" w:rsidP="00B34135">
            <w:pPr>
              <w:spacing w:line="0" w:lineRule="atLeast"/>
              <w:rPr>
                <w:rFonts w:ascii="Times" w:eastAsia="Times" w:hAnsi="Times"/>
                <w:sz w:val="19"/>
              </w:rPr>
            </w:pPr>
            <w:r w:rsidRPr="00B34135">
              <w:rPr>
                <w:rFonts w:ascii="Times" w:eastAsia="Times" w:hAnsi="Times"/>
                <w:sz w:val="19"/>
              </w:rPr>
              <w:br/>
              <w:t>Цель: Информирование о воздействии наркотиков на организм и психику. Создание условий для формирования собственного отношения к проблеме зависимости от наркотиков.</w:t>
            </w:r>
          </w:p>
        </w:tc>
      </w:tr>
    </w:tbl>
    <w:p w:rsidR="00B20446" w:rsidRDefault="00B20446" w:rsidP="00B20446">
      <w:pPr>
        <w:spacing w:line="386" w:lineRule="exact"/>
        <w:rPr>
          <w:rFonts w:ascii="Times New Roman" w:eastAsia="Times New Roman" w:hAnsi="Times New Roman"/>
        </w:rPr>
      </w:pPr>
    </w:p>
    <w:p w:rsidR="00B20446" w:rsidRDefault="00B20446" w:rsidP="00B20446">
      <w:pPr>
        <w:spacing w:line="0" w:lineRule="atLeast"/>
        <w:rPr>
          <w:rFonts w:ascii="Times" w:eastAsia="Times" w:hAnsi="Times"/>
          <w:sz w:val="19"/>
        </w:rPr>
        <w:sectPr w:rsidR="00B20446">
          <w:type w:val="continuous"/>
          <w:pgSz w:w="8400" w:h="11906"/>
          <w:pgMar w:top="551" w:right="3900" w:bottom="35" w:left="4000" w:header="0" w:footer="0" w:gutter="0"/>
          <w:cols w:space="0" w:equalWidth="0">
            <w:col w:w="500"/>
          </w:cols>
          <w:docGrid w:linePitch="360"/>
        </w:sectPr>
      </w:pPr>
    </w:p>
    <w:tbl>
      <w:tblPr>
        <w:tblW w:w="10290" w:type="dxa"/>
        <w:tblCellSpacing w:w="7" w:type="dxa"/>
        <w:shd w:val="clear" w:color="auto" w:fill="FFFFFF"/>
        <w:tblCellMar>
          <w:top w:w="105" w:type="dxa"/>
          <w:left w:w="105" w:type="dxa"/>
          <w:bottom w:w="105" w:type="dxa"/>
          <w:right w:w="105" w:type="dxa"/>
        </w:tblCellMar>
        <w:tblLook w:val="04A0" w:firstRow="1" w:lastRow="0" w:firstColumn="1" w:lastColumn="0" w:noHBand="0" w:noVBand="1"/>
      </w:tblPr>
      <w:tblGrid>
        <w:gridCol w:w="10290"/>
      </w:tblGrid>
      <w:tr w:rsidR="00B34135" w:rsidRPr="00530C20" w:rsidTr="00C11D3F">
        <w:trPr>
          <w:tblCellSpacing w:w="7" w:type="dxa"/>
        </w:trPr>
        <w:tc>
          <w:tcPr>
            <w:tcW w:w="10262" w:type="dxa"/>
            <w:shd w:val="clear" w:color="auto" w:fill="FFFFFF"/>
            <w:hideMark/>
          </w:tcPr>
          <w:p w:rsidR="00B34135" w:rsidRPr="00530C20" w:rsidRDefault="00B34135" w:rsidP="00C11D3F">
            <w:pPr>
              <w:rPr>
                <w:rFonts w:ascii="Times New Roman" w:eastAsia="Times New Roman" w:hAnsi="Times New Roman" w:cs="Times New Roman"/>
                <w:b/>
                <w:color w:val="000000"/>
                <w:sz w:val="27"/>
                <w:szCs w:val="27"/>
              </w:rPr>
            </w:pPr>
            <w:r w:rsidRPr="00530C20">
              <w:rPr>
                <w:rFonts w:ascii="Times New Roman" w:eastAsia="Times New Roman" w:hAnsi="Times New Roman" w:cs="Times New Roman"/>
                <w:b/>
                <w:color w:val="000000"/>
                <w:sz w:val="27"/>
                <w:szCs w:val="27"/>
              </w:rPr>
              <w:lastRenderedPageBreak/>
              <w:br/>
              <w:t>Тема №13. Профилактика курения.</w:t>
            </w:r>
          </w:p>
        </w:tc>
      </w:tr>
      <w:tr w:rsidR="00B34135" w:rsidRPr="00530C20" w:rsidTr="00C11D3F">
        <w:trPr>
          <w:tblCellSpacing w:w="7" w:type="dxa"/>
        </w:trPr>
        <w:tc>
          <w:tcPr>
            <w:tcW w:w="10262" w:type="dxa"/>
            <w:shd w:val="clear" w:color="auto" w:fill="FFFFFF"/>
            <w:hideMark/>
          </w:tcPr>
          <w:p w:rsidR="00B34135" w:rsidRPr="00530C20" w:rsidRDefault="00B34135" w:rsidP="00C11D3F">
            <w:pPr>
              <w:spacing w:after="270"/>
              <w:rPr>
                <w:rFonts w:ascii="Times New Roman" w:eastAsia="Times New Roman" w:hAnsi="Times New Roman" w:cs="Times New Roman"/>
                <w:b/>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t>Цели тренинга: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Осознание собственной мотивации к курению. Информирование о воздействии курения на организм и психику. Создание условий для формирования собственного отношения к проблеме.</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t>Актуализация личного опыта: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Дискуссия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Кого можно назвать курящими людьми?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Курили ли вы сами? Какие ощущения это у вас вызвало?</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Почему люди курят?</w:t>
            </w:r>
            <w:r w:rsidRPr="00C224BA">
              <w:rPr>
                <w:rFonts w:ascii="Times New Roman" w:eastAsia="Times New Roman" w:hAnsi="Times New Roman" w:cs="Times New Roman"/>
                <w:color w:val="000000"/>
                <w:sz w:val="27"/>
              </w:rPr>
              <w:t> </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Групповой рисунок «Мир в дыму»</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Группе предлагается разбить ватман на равные части и нарисовать одну и ту же картину -курящего человека и некурящего. Дальше проводится обсуждение. Упражнение может проводиться как в форме групповой работы, так и индивидуально каждым участником.</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rHeight w:val="1020"/>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t>Упражнения: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Обсуждение в малых группах</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Группа разбивается на подгруппы и каждой подгруппе дается задание описать жизненный путь человека, начавшего курить. Выделить при этом причины, по которым он это сделал. Желательно ведущему предложить карточки, на которых написаны характеристики человека: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Ребенок 10-12 лет.</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Подросток 15-17 лет.</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Взрослый 30 лет, до этого не куривший.</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И т.п.</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lastRenderedPageBreak/>
              <w:br/>
              <w:t xml:space="preserve">После окончания работы в </w:t>
            </w:r>
            <w:proofErr w:type="spellStart"/>
            <w:r w:rsidRPr="00C224BA">
              <w:rPr>
                <w:rFonts w:ascii="Times New Roman" w:eastAsia="Times New Roman" w:hAnsi="Times New Roman" w:cs="Times New Roman"/>
                <w:color w:val="000000"/>
                <w:sz w:val="27"/>
                <w:szCs w:val="27"/>
              </w:rPr>
              <w:t>микрогруппах</w:t>
            </w:r>
            <w:proofErr w:type="spellEnd"/>
            <w:r w:rsidRPr="00C224BA">
              <w:rPr>
                <w:rFonts w:ascii="Times New Roman" w:eastAsia="Times New Roman" w:hAnsi="Times New Roman" w:cs="Times New Roman"/>
                <w:color w:val="000000"/>
                <w:sz w:val="27"/>
                <w:szCs w:val="27"/>
              </w:rPr>
              <w:t xml:space="preserve"> проводится презентация и обс</w:t>
            </w:r>
            <w:r>
              <w:rPr>
                <w:rFonts w:ascii="Times New Roman" w:eastAsia="Times New Roman" w:hAnsi="Times New Roman" w:cs="Times New Roman"/>
                <w:color w:val="000000"/>
                <w:sz w:val="27"/>
                <w:szCs w:val="27"/>
              </w:rPr>
              <w:t xml:space="preserve">уждаются причины </w:t>
            </w:r>
            <w:proofErr w:type="spellStart"/>
            <w:r>
              <w:rPr>
                <w:rFonts w:ascii="Times New Roman" w:eastAsia="Times New Roman" w:hAnsi="Times New Roman" w:cs="Times New Roman"/>
                <w:color w:val="000000"/>
                <w:sz w:val="27"/>
                <w:szCs w:val="27"/>
              </w:rPr>
              <w:t>табакокурения</w:t>
            </w:r>
            <w:proofErr w:type="spellEnd"/>
            <w:r>
              <w:rPr>
                <w:rFonts w:ascii="Times New Roman" w:eastAsia="Times New Roman" w:hAnsi="Times New Roman" w:cs="Times New Roman"/>
                <w:color w:val="000000"/>
                <w:sz w:val="27"/>
                <w:szCs w:val="27"/>
              </w:rPr>
              <w:t>.</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Групповое обсуждение.</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После того, как выделены причины </w:t>
            </w:r>
            <w:proofErr w:type="spellStart"/>
            <w:r w:rsidRPr="00C224BA">
              <w:rPr>
                <w:rFonts w:ascii="Times New Roman" w:eastAsia="Times New Roman" w:hAnsi="Times New Roman" w:cs="Times New Roman"/>
                <w:color w:val="000000"/>
                <w:sz w:val="27"/>
                <w:szCs w:val="27"/>
              </w:rPr>
              <w:t>табакокурения</w:t>
            </w:r>
            <w:proofErr w:type="spellEnd"/>
            <w:r w:rsidRPr="00C224BA">
              <w:rPr>
                <w:rFonts w:ascii="Times New Roman" w:eastAsia="Times New Roman" w:hAnsi="Times New Roman" w:cs="Times New Roman"/>
                <w:color w:val="000000"/>
                <w:sz w:val="27"/>
                <w:szCs w:val="27"/>
              </w:rPr>
              <w:t xml:space="preserve"> группе предлагается выделить альтернативную активность, которая могла бы заменить по перечис</w:t>
            </w:r>
            <w:r>
              <w:rPr>
                <w:rFonts w:ascii="Times New Roman" w:eastAsia="Times New Roman" w:hAnsi="Times New Roman" w:cs="Times New Roman"/>
                <w:color w:val="000000"/>
                <w:sz w:val="27"/>
                <w:szCs w:val="27"/>
              </w:rPr>
              <w:t xml:space="preserve">ленным причинам </w:t>
            </w:r>
            <w:proofErr w:type="spellStart"/>
            <w:r>
              <w:rPr>
                <w:rFonts w:ascii="Times New Roman" w:eastAsia="Times New Roman" w:hAnsi="Times New Roman" w:cs="Times New Roman"/>
                <w:color w:val="000000"/>
                <w:sz w:val="27"/>
                <w:szCs w:val="27"/>
              </w:rPr>
              <w:t>табакокурения</w:t>
            </w:r>
            <w:proofErr w:type="spellEnd"/>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Дискуссия.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Какие «плюсы» курящий человек видит в </w:t>
            </w:r>
            <w:proofErr w:type="spellStart"/>
            <w:r w:rsidRPr="00C224BA">
              <w:rPr>
                <w:rFonts w:ascii="Times New Roman" w:eastAsia="Times New Roman" w:hAnsi="Times New Roman" w:cs="Times New Roman"/>
                <w:color w:val="000000"/>
                <w:sz w:val="27"/>
                <w:szCs w:val="27"/>
              </w:rPr>
              <w:t>табакокурении</w:t>
            </w:r>
            <w:proofErr w:type="spellEnd"/>
            <w:r w:rsidRPr="00C224BA">
              <w:rPr>
                <w:rFonts w:ascii="Times New Roman" w:eastAsia="Times New Roman" w:hAnsi="Times New Roman" w:cs="Times New Roman"/>
                <w:color w:val="000000"/>
                <w:sz w:val="27"/>
                <w:szCs w:val="27"/>
              </w:rPr>
              <w:t>?</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Какими способами можно достичь тех же «плюсов»?</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Информация: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Действие никотина на организм человека.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Последствия зависимости от никотина.</w:t>
            </w:r>
            <w:r w:rsidRPr="00C224BA">
              <w:rPr>
                <w:rFonts w:ascii="Times New Roman" w:eastAsia="Times New Roman" w:hAnsi="Times New Roman" w:cs="Times New Roman"/>
                <w:color w:val="000000"/>
                <w:sz w:val="27"/>
              </w:rPr>
              <w:t> </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Домашнее задание:</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Опросить знакомых курящих людей – зачем они курят и составить небольшую статистику.</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530C20" w:rsidTr="00C11D3F">
        <w:trPr>
          <w:tblCellSpacing w:w="7" w:type="dxa"/>
        </w:trPr>
        <w:tc>
          <w:tcPr>
            <w:tcW w:w="10262" w:type="dxa"/>
            <w:shd w:val="clear" w:color="auto" w:fill="FFFFFF"/>
            <w:hideMark/>
          </w:tcPr>
          <w:p w:rsidR="00B34135" w:rsidRPr="00530C20" w:rsidRDefault="00B34135" w:rsidP="00C11D3F">
            <w:pPr>
              <w:rPr>
                <w:rFonts w:ascii="Times New Roman" w:eastAsia="Times New Roman" w:hAnsi="Times New Roman" w:cs="Times New Roman"/>
                <w:b/>
                <w:color w:val="000000"/>
                <w:sz w:val="27"/>
                <w:szCs w:val="27"/>
              </w:rPr>
            </w:pPr>
            <w:r w:rsidRPr="00530C20">
              <w:rPr>
                <w:rFonts w:ascii="Times New Roman" w:eastAsia="Times New Roman" w:hAnsi="Times New Roman" w:cs="Times New Roman"/>
                <w:b/>
                <w:color w:val="000000"/>
                <w:sz w:val="27"/>
                <w:szCs w:val="27"/>
              </w:rPr>
              <w:t>Тема №14. Профилактика злоупотребления алкоголем.</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t>Цели тренинга: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Осознание мотивации людей, употребляющих алкоголь. Информирование о воздействии алкоголя на организм и психику. Создание условий для формирования здорового отношения к проблеме.</w:t>
            </w:r>
            <w:r w:rsidRPr="00C224BA">
              <w:rPr>
                <w:rFonts w:ascii="Times New Roman" w:eastAsia="Times New Roman" w:hAnsi="Times New Roman" w:cs="Times New Roman"/>
                <w:color w:val="000000"/>
                <w:sz w:val="27"/>
              </w:rPr>
              <w:t> </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t>Актуализация личного опыта: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Дискуссия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По каким причинам люди употребляют алкоголь?</w:t>
            </w:r>
            <w:r w:rsidRPr="00C224BA">
              <w:rPr>
                <w:rFonts w:ascii="Times New Roman" w:eastAsia="Times New Roman" w:hAnsi="Times New Roman" w:cs="Times New Roman"/>
                <w:color w:val="000000"/>
                <w:sz w:val="27"/>
              </w:rPr>
              <w:t> </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lastRenderedPageBreak/>
              <w:t>Возможно ли, по Вашему мнению, употреблять алкоголь умеренно (культурно) или вообще не употреблять его?</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Каковы альтернативы употреблению алкоголя?</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Упражнения: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proofErr w:type="spellStart"/>
            <w:r w:rsidRPr="00C224BA">
              <w:rPr>
                <w:rFonts w:ascii="Times New Roman" w:eastAsia="Times New Roman" w:hAnsi="Times New Roman" w:cs="Times New Roman"/>
                <w:color w:val="000000"/>
                <w:sz w:val="27"/>
                <w:szCs w:val="27"/>
              </w:rPr>
              <w:t>Психодраматическое</w:t>
            </w:r>
            <w:proofErr w:type="spellEnd"/>
            <w:r w:rsidRPr="00C224BA">
              <w:rPr>
                <w:rFonts w:ascii="Times New Roman" w:eastAsia="Times New Roman" w:hAnsi="Times New Roman" w:cs="Times New Roman"/>
                <w:color w:val="000000"/>
                <w:sz w:val="27"/>
                <w:szCs w:val="27"/>
              </w:rPr>
              <w:t xml:space="preserve"> упражнение «Вечеринка»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Разыгрывается следующая ситуация: на вечеринке группа подростков пытается уговорить девушку принять алкогольный напиток. Девушка пришла на вечеринку с намерением вообще не употреблять алкоголь.</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Из группы выбирается один доброволец. Вся группа пытается уговорить его принять алкогольный напиток на вечеринке. Его задача отказаться, используя самые разные способы.</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Во время обсуждения ведущие обращают внимание на способы группового давления, способы сказать «нет», которые были использованы.</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Ролевая игра «Семья, в которой кто-либо из членов имеет зависимость от </w:t>
            </w:r>
            <w:proofErr w:type="spellStart"/>
            <w:r w:rsidRPr="00C224BA">
              <w:rPr>
                <w:rFonts w:ascii="Times New Roman" w:eastAsia="Times New Roman" w:hAnsi="Times New Roman" w:cs="Times New Roman"/>
                <w:color w:val="000000"/>
                <w:sz w:val="27"/>
                <w:szCs w:val="27"/>
              </w:rPr>
              <w:t>психоактивных</w:t>
            </w:r>
            <w:proofErr w:type="spellEnd"/>
            <w:r w:rsidRPr="00C224BA">
              <w:rPr>
                <w:rFonts w:ascii="Times New Roman" w:eastAsia="Times New Roman" w:hAnsi="Times New Roman" w:cs="Times New Roman"/>
                <w:color w:val="000000"/>
                <w:sz w:val="27"/>
                <w:szCs w:val="27"/>
              </w:rPr>
              <w:t xml:space="preserve"> веществ».</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Тренер просит участников изобразить семью человека зависимого от </w:t>
            </w:r>
            <w:proofErr w:type="spellStart"/>
            <w:r w:rsidRPr="00C224BA">
              <w:rPr>
                <w:rFonts w:ascii="Times New Roman" w:eastAsia="Times New Roman" w:hAnsi="Times New Roman" w:cs="Times New Roman"/>
                <w:color w:val="000000"/>
                <w:sz w:val="27"/>
                <w:szCs w:val="27"/>
              </w:rPr>
              <w:t>психоактивных</w:t>
            </w:r>
            <w:proofErr w:type="spellEnd"/>
            <w:r w:rsidRPr="00C224BA">
              <w:rPr>
                <w:rFonts w:ascii="Times New Roman" w:eastAsia="Times New Roman" w:hAnsi="Times New Roman" w:cs="Times New Roman"/>
                <w:color w:val="000000"/>
                <w:sz w:val="27"/>
                <w:szCs w:val="27"/>
              </w:rPr>
              <w:t xml:space="preserve"> веществ. Для этой цели необходимы добровольцы на роли: зависимого, членов его семьи и его социального окружения.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Общий рисунок «Альтернативные способы получения удовольствия и решения проблем».</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Групповой рисунок на ватмане на данную тему. Помогает сплочению группы, помогает осознать возможности позитивного выхода из ситуации.</w:t>
            </w:r>
            <w:r w:rsidRPr="00C224BA">
              <w:rPr>
                <w:rFonts w:ascii="Times New Roman" w:eastAsia="Times New Roman" w:hAnsi="Times New Roman" w:cs="Times New Roman"/>
                <w:color w:val="000000"/>
                <w:sz w:val="27"/>
              </w:rPr>
              <w:t> </w:t>
            </w: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Информация: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Необходимо затронуть следующие темы:</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Признаки зависимости от алкоголя.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Стадии развития болезни (индивидуальная психическая зависимость и ее признаки, </w:t>
            </w:r>
            <w:r w:rsidRPr="00C224BA">
              <w:rPr>
                <w:rFonts w:ascii="Times New Roman" w:eastAsia="Times New Roman" w:hAnsi="Times New Roman" w:cs="Times New Roman"/>
                <w:color w:val="000000"/>
                <w:sz w:val="27"/>
                <w:szCs w:val="27"/>
              </w:rPr>
              <w:lastRenderedPageBreak/>
              <w:t>физическая зависимость и ее признаки, алкогольная деградация).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Последствия злоупотребления алкоголем.</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Факторы риска развития зависимости от алкоголя.</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Домашнее задание:</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Наблюдение за знакомыми, родственниками, друзьями, употребляющими алкогольные напитки. Анализ причин и последствий употребления ими алкоголя.</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r>
            <w:r w:rsidRPr="00530C20">
              <w:rPr>
                <w:rFonts w:ascii="Times New Roman" w:eastAsia="Times New Roman" w:hAnsi="Times New Roman" w:cs="Times New Roman"/>
                <w:b/>
                <w:color w:val="000000"/>
                <w:sz w:val="27"/>
                <w:szCs w:val="27"/>
              </w:rPr>
              <w:t>Тема №15. Профилактика употребления наркотиков</w:t>
            </w:r>
            <w:r w:rsidRPr="00C224BA">
              <w:rPr>
                <w:rFonts w:ascii="Times New Roman" w:eastAsia="Times New Roman" w:hAnsi="Times New Roman" w:cs="Times New Roman"/>
                <w:color w:val="000000"/>
                <w:sz w:val="27"/>
                <w:szCs w:val="27"/>
              </w:rPr>
              <w:t>.</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Цели тренинга: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Информирование о воздействии наркотиков на организм и психику. Создание условий для формирования здорового отношения к проблеме зависимости от наркотиков.</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Актуализация личного опыта: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Дискуссия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Что такое «наркотики»?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Какие вещества относятся к наркотическим средствам?</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Приходилось ли Вам встречаться с людьми, употребляющими наркотические вещества? Расскажите об этом.</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Каковы причины употребления наркотиков?</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Что является альтернативами употребления наркотиков?</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Упражнения: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Упражнения «Мифы»</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Материалы: таблички с надписями «да» и «нет». Подросткам зачитываются спорные </w:t>
            </w:r>
            <w:r w:rsidRPr="00C224BA">
              <w:rPr>
                <w:rFonts w:ascii="Times New Roman" w:eastAsia="Times New Roman" w:hAnsi="Times New Roman" w:cs="Times New Roman"/>
                <w:color w:val="000000"/>
                <w:sz w:val="27"/>
                <w:szCs w:val="27"/>
              </w:rPr>
              <w:lastRenderedPageBreak/>
              <w:t>утверждения (мифы), касающиеся темы «Наркотики». Те, кто согласен с утверждением, подходит к табличке с надписью «да», те, кто не согласен – к табличке с надписью «нет». Каждый участник должен объяснить свою позицию. После обсуждения ведущие разъясняют спорные моменты.</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Ассоциации на тему «Наркотики»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Участников группы по кругу просят назвать по одной ассоциации на тему «Наркотики».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Упражнение «Отказ»</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Группа делится на 3 подгруппы. Каждой группе предлагается одна из трех ситуаций:</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-одноклассник (сосед) просит разрешения приготовить наркотик у тебя дома,</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-одноклассник (сосед) просит оставить какие-то вещи,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-одноклассник (сосед) просит солгать его родителям, что какая-то его вещь лежит у тебя.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Задание подгруппам: в течении10 минут придумать как можно больше способов отказа в этой ситуации. После этого каждая группа проигрывает свою ситуацию перед остальными участниками. Один играет роль «уговаривающего», другой – «отказывающегося».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При обсуждении анализируются стили отказа и способы отказа. Дискутируется вопрос о сложностях и преимуществах ответственного поведения.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Ролевая игра «Предотвращение употребления </w:t>
            </w:r>
            <w:proofErr w:type="spellStart"/>
            <w:r w:rsidRPr="00C224BA">
              <w:rPr>
                <w:rFonts w:ascii="Times New Roman" w:eastAsia="Times New Roman" w:hAnsi="Times New Roman" w:cs="Times New Roman"/>
                <w:color w:val="000000"/>
                <w:sz w:val="27"/>
                <w:szCs w:val="27"/>
              </w:rPr>
              <w:t>психоактивных</w:t>
            </w:r>
            <w:proofErr w:type="spellEnd"/>
            <w:r w:rsidRPr="00C224BA">
              <w:rPr>
                <w:rFonts w:ascii="Times New Roman" w:eastAsia="Times New Roman" w:hAnsi="Times New Roman" w:cs="Times New Roman"/>
                <w:color w:val="000000"/>
                <w:sz w:val="27"/>
                <w:szCs w:val="27"/>
              </w:rPr>
              <w:t xml:space="preserve"> веществ».</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xml:space="preserve">Участникам предлагается представить себя руководителями учебных учреждений. Задача – предотвращение употребления </w:t>
            </w:r>
            <w:proofErr w:type="spellStart"/>
            <w:r w:rsidRPr="00C224BA">
              <w:rPr>
                <w:rFonts w:ascii="Times New Roman" w:eastAsia="Times New Roman" w:hAnsi="Times New Roman" w:cs="Times New Roman"/>
                <w:color w:val="000000"/>
                <w:sz w:val="27"/>
                <w:szCs w:val="27"/>
              </w:rPr>
              <w:t>психоактивных</w:t>
            </w:r>
            <w:proofErr w:type="spellEnd"/>
            <w:r w:rsidRPr="00C224BA">
              <w:rPr>
                <w:rFonts w:ascii="Times New Roman" w:eastAsia="Times New Roman" w:hAnsi="Times New Roman" w:cs="Times New Roman"/>
                <w:color w:val="000000"/>
                <w:sz w:val="27"/>
                <w:szCs w:val="27"/>
              </w:rPr>
              <w:t xml:space="preserve"> веществ в их учебном заведении. Задача решается с помощью техники мозгового штурма. Упражнение направлено на осознании степени своего участия в решении проблемы.</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br/>
              <w:t>Информация: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Темы, которые необходимо затронуть:</w:t>
            </w:r>
            <w:r w:rsidRPr="00C224BA">
              <w:rPr>
                <w:rFonts w:ascii="Times New Roman" w:eastAsia="Times New Roman" w:hAnsi="Times New Roman" w:cs="Times New Roman"/>
                <w:color w:val="000000"/>
                <w:sz w:val="27"/>
              </w:rPr>
              <w:t> </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Развитие зависимости от наркотиков:</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lastRenderedPageBreak/>
              <w:br/>
              <w:t>-Стадия проб</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-Стадия психической зависимости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-Стадия физической зависимости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-Стадия истощения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Последствия употребления наркотиков.</w:t>
            </w:r>
            <w:r w:rsidRPr="00C224BA">
              <w:rPr>
                <w:rFonts w:ascii="Times New Roman" w:eastAsia="Times New Roman" w:hAnsi="Times New Roman" w:cs="Times New Roman"/>
                <w:color w:val="000000"/>
                <w:sz w:val="27"/>
              </w:rPr>
              <w:t> </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Физиологические основы зависимости.</w:t>
            </w:r>
            <w:r w:rsidRPr="00C224BA">
              <w:rPr>
                <w:rFonts w:ascii="Times New Roman" w:eastAsia="Times New Roman" w:hAnsi="Times New Roman" w:cs="Times New Roman"/>
                <w:color w:val="000000"/>
                <w:sz w:val="27"/>
              </w:rPr>
              <w:t> </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 Профилактика. Лечение. Реабилитация.</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При объяснении материала хорошо использовать рисунки и схемы, иллюстрирующие развитие зависимости, физиологические основы зависимости от наркотических веществ.</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Информацию о действии и последствиях употребления наркотических веществ необходимо преподносить подростком очень аккуратно, чтобы не спровоцировать лишний интерес к данной теме. Во время дискуссии, ведущие уточняют информированность подростков о наркотиках. Преподнося информацию по данной теме, опираются на информированность самих подростков. В информационном блоке говорят о действии и последствиях употребления всех наркотических веществ, не рассказывают о действии конкретных наркотиков, если это не всплывает во время дискуссии.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Анализ схемы «Гора жизни»</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Подростков просят проанализировать несколько рисунков, которые иллюстрируют формирование зависимости от наркотиков.</w:t>
            </w:r>
          </w:p>
        </w:tc>
      </w:tr>
      <w:tr w:rsidR="00B34135" w:rsidRPr="00C224BA" w:rsidTr="00C11D3F">
        <w:trPr>
          <w:tblCellSpacing w:w="7" w:type="dxa"/>
        </w:trPr>
        <w:tc>
          <w:tcPr>
            <w:tcW w:w="10262" w:type="dxa"/>
            <w:shd w:val="clear" w:color="auto" w:fill="FFFFFF"/>
            <w:hideMark/>
          </w:tcPr>
          <w:p w:rsidR="00B34135" w:rsidRPr="00C224BA" w:rsidRDefault="00B34135" w:rsidP="00C11D3F">
            <w:pPr>
              <w:spacing w:after="270"/>
              <w:rPr>
                <w:rFonts w:ascii="Times New Roman" w:eastAsia="Times New Roman" w:hAnsi="Times New Roman" w:cs="Times New Roman"/>
                <w:color w:val="000000"/>
                <w:sz w:val="27"/>
                <w:szCs w:val="27"/>
              </w:rPr>
            </w:pPr>
          </w:p>
        </w:tc>
      </w:tr>
      <w:tr w:rsidR="00B34135" w:rsidRPr="00C224BA" w:rsidTr="00C11D3F">
        <w:trPr>
          <w:tblCellSpacing w:w="7" w:type="dxa"/>
        </w:trPr>
        <w:tc>
          <w:tcPr>
            <w:tcW w:w="10262" w:type="dxa"/>
            <w:shd w:val="clear" w:color="auto" w:fill="FFFFFF"/>
            <w:hideMark/>
          </w:tcPr>
          <w:p w:rsidR="00B34135" w:rsidRPr="00C224BA" w:rsidRDefault="00B34135" w:rsidP="00C11D3F">
            <w:pPr>
              <w:rPr>
                <w:rFonts w:ascii="Times New Roman" w:eastAsia="Times New Roman" w:hAnsi="Times New Roman" w:cs="Times New Roman"/>
                <w:color w:val="000000"/>
                <w:sz w:val="27"/>
                <w:szCs w:val="27"/>
              </w:rPr>
            </w:pPr>
            <w:r w:rsidRPr="00C224BA">
              <w:rPr>
                <w:rFonts w:ascii="Times New Roman" w:eastAsia="Times New Roman" w:hAnsi="Times New Roman" w:cs="Times New Roman"/>
                <w:color w:val="000000"/>
                <w:sz w:val="27"/>
                <w:szCs w:val="27"/>
              </w:rPr>
              <w:t>Домашнее задание</w:t>
            </w:r>
            <w:r w:rsidRPr="00C224BA">
              <w:rPr>
                <w:rFonts w:ascii="Times New Roman" w:eastAsia="Times New Roman" w:hAnsi="Times New Roman" w:cs="Times New Roman"/>
                <w:color w:val="000000"/>
                <w:sz w:val="27"/>
                <w:szCs w:val="27"/>
              </w:rPr>
              <w:br/>
            </w:r>
            <w:r w:rsidRPr="00C224BA">
              <w:rPr>
                <w:rFonts w:ascii="Times New Roman" w:eastAsia="Times New Roman" w:hAnsi="Times New Roman" w:cs="Times New Roman"/>
                <w:color w:val="000000"/>
                <w:sz w:val="27"/>
                <w:szCs w:val="27"/>
              </w:rPr>
              <w:br/>
              <w:t>Что (какие ресурсы) позволяет человеку жить здоровой жизнью (без употребления ПАВ)?</w:t>
            </w:r>
          </w:p>
        </w:tc>
      </w:tr>
    </w:tbl>
    <w:p w:rsidR="00743D81" w:rsidRDefault="00E152DE"/>
    <w:sectPr w:rsidR="00743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5"/>
    <w:multiLevelType w:val="hybridMultilevel"/>
    <w:tmpl w:val="7DE67712"/>
    <w:lvl w:ilvl="0" w:tplc="FFFFFFFF">
      <w:start w:val="1"/>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46"/>
    <w:rsid w:val="00224019"/>
    <w:rsid w:val="00375152"/>
    <w:rsid w:val="008A03E9"/>
    <w:rsid w:val="00B20446"/>
    <w:rsid w:val="00B34135"/>
    <w:rsid w:val="00E1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E7636-33E0-451B-837C-F6F9FFE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46"/>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2016-03-27T14:03:00Z</dcterms:created>
  <dcterms:modified xsi:type="dcterms:W3CDTF">2017-03-25T14:48:00Z</dcterms:modified>
</cp:coreProperties>
</file>